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105.0" w:type="dxa"/>
        <w:jc w:val="left"/>
        <w:tblInd w:w="-1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5"/>
        <w:gridCol w:w="2130"/>
        <w:gridCol w:w="2745"/>
        <w:gridCol w:w="1755"/>
        <w:gridCol w:w="1620"/>
        <w:tblGridChange w:id="0">
          <w:tblGrid>
            <w:gridCol w:w="855"/>
            <w:gridCol w:w="2130"/>
            <w:gridCol w:w="2745"/>
            <w:gridCol w:w="1755"/>
            <w:gridCol w:w="16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Дата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Видео урок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Задания по теме</w:t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20.04.2020 г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Понедельник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Для обучающихся по АООП(вариант 6.2)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речи. Сочинение-отзыв по репродукции картины А.А. Серова «Девочка с персиками».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Стр.88, упр.154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Закрепление. Решение задач.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74,№1,.№3, задание под красной чертой.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см. прикрепленный документ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чтение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В.Ю. Драгунский«Друг детства».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Прослушать аудиозапись данного рассказа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Ответить на вопросы (см.ниже)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Психокоррекция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Животные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См. ниже.Выполнить в течение недели.</w:t>
            </w:r>
          </w:p>
        </w:tc>
      </w:tr>
    </w:tbl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20.0" w:type="dxa"/>
        <w:jc w:val="left"/>
        <w:tblInd w:w="-1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5"/>
        <w:gridCol w:w="2130"/>
        <w:gridCol w:w="2745"/>
        <w:gridCol w:w="1755"/>
        <w:gridCol w:w="1635"/>
        <w:tblGridChange w:id="0">
          <w:tblGrid>
            <w:gridCol w:w="855"/>
            <w:gridCol w:w="2130"/>
            <w:gridCol w:w="2745"/>
            <w:gridCol w:w="1755"/>
            <w:gridCol w:w="16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Дата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Видео урок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Задания по теме</w:t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20.04.2020 г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Понедельник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Для обучающихся по АООП(вариант 6.3)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Повторение.Что такое предложение?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на учи.ру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Центр, радиус окружности и круга.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стр.57,№1,№3,№4,№5.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см.прикрепленный документ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чтение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Веселые истории. Р. Фархади “Перепутаница”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стр.73. устно ответить на вопросы 1 по 3.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Психокоррекция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Животные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См. ниже. Выполнить в течение недели.</w:t>
            </w:r>
          </w:p>
        </w:tc>
      </w:tr>
    </w:tbl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160" w:line="259" w:lineRule="auto"/>
        <w:jc w:val="center"/>
        <w:rPr>
          <w:rFonts w:ascii="Times New Roman" w:cs="Times New Roman" w:eastAsia="Times New Roman" w:hAnsi="Times New Roman"/>
          <w:b w:val="1"/>
          <w:sz w:val="44"/>
          <w:szCs w:val="44"/>
        </w:rPr>
      </w:pPr>
      <w:bookmarkStart w:colFirst="0" w:colLast="0" w:name="_w9wsyz74kej4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Литературное чтение</w:t>
      </w:r>
    </w:p>
    <w:p w:rsidR="00000000" w:rsidDel="00000000" w:rsidP="00000000" w:rsidRDefault="00000000" w:rsidRPr="00000000" w14:paraId="00000058">
      <w:pPr>
        <w:spacing w:after="160" w:line="259" w:lineRule="auto"/>
        <w:jc w:val="both"/>
        <w:rPr>
          <w:rFonts w:ascii="Times New Roman" w:cs="Times New Roman" w:eastAsia="Times New Roman" w:hAnsi="Times New Roman"/>
          <w:sz w:val="44"/>
          <w:szCs w:val="44"/>
          <w:u w:val="single"/>
        </w:rPr>
      </w:pPr>
      <w:bookmarkStart w:colFirst="0" w:colLast="0" w:name="_m1ndqfxhu7ik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44"/>
          <w:szCs w:val="44"/>
          <w:rtl w:val="0"/>
        </w:rPr>
        <w:t xml:space="preserve">После того, как прослушали аудиозапись рассказа В.Драгунского “Друг детства”, </w:t>
      </w:r>
      <w:r w:rsidDel="00000000" w:rsidR="00000000" w:rsidRPr="00000000">
        <w:rPr>
          <w:rFonts w:ascii="Times New Roman" w:cs="Times New Roman" w:eastAsia="Times New Roman" w:hAnsi="Times New Roman"/>
          <w:sz w:val="44"/>
          <w:szCs w:val="44"/>
          <w:u w:val="single"/>
          <w:rtl w:val="0"/>
        </w:rPr>
        <w:t xml:space="preserve">ответьте на вопросы (письменно):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Times New Roman" w:cs="Times New Roman" w:eastAsia="Times New Roman" w:hAnsi="Times New Roman"/>
          <w:sz w:val="44"/>
          <w:szCs w:val="44"/>
        </w:rPr>
      </w:pPr>
      <w:bookmarkStart w:colFirst="0" w:colLast="0" w:name="_e9b87pm673l6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44"/>
          <w:szCs w:val="44"/>
          <w:rtl w:val="0"/>
        </w:rPr>
        <w:t xml:space="preserve">Какую профессию выбрал мальчик?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Times New Roman" w:cs="Times New Roman" w:eastAsia="Times New Roman" w:hAnsi="Times New Roman"/>
          <w:sz w:val="44"/>
          <w:szCs w:val="44"/>
        </w:rPr>
      </w:pPr>
      <w:bookmarkStart w:colFirst="0" w:colLast="0" w:name="_6af5oawvi5wp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44"/>
          <w:szCs w:val="44"/>
          <w:rtl w:val="0"/>
        </w:rPr>
        <w:t xml:space="preserve">Что ему для этого понадобилось?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Times New Roman" w:cs="Times New Roman" w:eastAsia="Times New Roman" w:hAnsi="Times New Roman"/>
          <w:sz w:val="44"/>
          <w:szCs w:val="44"/>
        </w:rPr>
      </w:pPr>
      <w:bookmarkStart w:colFirst="0" w:colLast="0" w:name="_w6d7v93c15cu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44"/>
          <w:szCs w:val="44"/>
          <w:rtl w:val="0"/>
        </w:rPr>
        <w:t xml:space="preserve">Какой выход нашла мама?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Times New Roman" w:cs="Times New Roman" w:eastAsia="Times New Roman" w:hAnsi="Times New Roman"/>
          <w:sz w:val="44"/>
          <w:szCs w:val="44"/>
        </w:rPr>
      </w:pPr>
      <w:bookmarkStart w:colFirst="0" w:colLast="0" w:name="_qalmiqk912uc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44"/>
          <w:szCs w:val="44"/>
          <w:rtl w:val="0"/>
        </w:rPr>
        <w:t xml:space="preserve">Что вспомнил Мальчик, когда рассматривал мишку? Как он относился к мишке?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spacing w:after="160" w:line="259" w:lineRule="auto"/>
        <w:ind w:left="720" w:hanging="360"/>
        <w:rPr>
          <w:rFonts w:ascii="Times New Roman" w:cs="Times New Roman" w:eastAsia="Times New Roman" w:hAnsi="Times New Roman"/>
          <w:sz w:val="44"/>
          <w:szCs w:val="44"/>
        </w:rPr>
      </w:pPr>
      <w:bookmarkStart w:colFirst="0" w:colLast="0" w:name="_5eza9pbowyxz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44"/>
          <w:szCs w:val="44"/>
          <w:rtl w:val="0"/>
        </w:rPr>
        <w:t xml:space="preserve">Как ты думаешь, почему он передумал стать боксером?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Животные</w:t>
      </w:r>
    </w:p>
    <w:p w:rsidR="00000000" w:rsidDel="00000000" w:rsidP="00000000" w:rsidRDefault="00000000" w:rsidRPr="00000000" w14:paraId="00000069">
      <w:pPr>
        <w:spacing w:after="160" w:line="259" w:lineRule="auto"/>
        <w:jc w:val="center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</w:rPr>
        <w:drawing>
          <wp:inline distB="0" distT="0" distL="0" distR="0">
            <wp:extent cx="5734050" cy="4533900"/>
            <wp:effectExtent b="0" l="0" r="0" t="0"/>
            <wp:docPr descr="C:\Users\User\YandexDisk\Скриншоты\2020-04-18_16-07-36.png" id="1" name="image1.png"/>
            <a:graphic>
              <a:graphicData uri="http://schemas.openxmlformats.org/drawingml/2006/picture">
                <pic:pic>
                  <pic:nvPicPr>
                    <pic:cNvPr descr="C:\Users\User\YandexDisk\Скриншоты\2020-04-18_16-07-36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533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160" w:line="259" w:lineRule="auto"/>
        <w:jc w:val="center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</w:rPr>
        <w:drawing>
          <wp:inline distB="0" distT="0" distL="0" distR="0">
            <wp:extent cx="5734050" cy="3327400"/>
            <wp:effectExtent b="0" l="0" r="0" t="0"/>
            <wp:docPr descr="C:\Users\User\YandexDisk\Скриншоты\2020-04-18_16-09-04.png" id="3" name="image3.png"/>
            <a:graphic>
              <a:graphicData uri="http://schemas.openxmlformats.org/drawingml/2006/picture">
                <pic:pic>
                  <pic:nvPicPr>
                    <pic:cNvPr descr="C:\Users\User\YandexDisk\Скриншоты\2020-04-18_16-09-04.png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32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160" w:line="259" w:lineRule="auto"/>
        <w:jc w:val="center"/>
        <w:rPr>
          <w:rFonts w:ascii="Times New Roman" w:cs="Times New Roman" w:eastAsia="Times New Roman" w:hAnsi="Times New Roman"/>
          <w:b w:val="1"/>
          <w:sz w:val="44"/>
          <w:szCs w:val="44"/>
        </w:rPr>
      </w:pPr>
      <w:bookmarkStart w:colFirst="0" w:colLast="0" w:name="_gjdgxs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</w:rPr>
        <w:drawing>
          <wp:inline distB="0" distT="0" distL="0" distR="0">
            <wp:extent cx="5734050" cy="4025900"/>
            <wp:effectExtent b="0" l="0" r="0" t="0"/>
            <wp:docPr descr="C:\Users\User\YandexDisk\Скриншоты\2020-04-18_16-10-15.png" id="2" name="image2.png"/>
            <a:graphic>
              <a:graphicData uri="http://schemas.openxmlformats.org/drawingml/2006/picture">
                <pic:pic>
                  <pic:nvPicPr>
                    <pic:cNvPr descr="C:\Users\User\YandexDisk\Скриншоты\2020-04-18_16-10-15.png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02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160" w:line="259" w:lineRule="auto"/>
        <w:jc w:val="center"/>
        <w:rPr>
          <w:rFonts w:ascii="Times New Roman" w:cs="Times New Roman" w:eastAsia="Times New Roman" w:hAnsi="Times New Roman"/>
          <w:b w:val="1"/>
          <w:sz w:val="44"/>
          <w:szCs w:val="44"/>
        </w:rPr>
      </w:pPr>
      <w:bookmarkStart w:colFirst="0" w:colLast="0" w:name="_q9bdm8x7eqna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160" w:line="259" w:lineRule="auto"/>
        <w:jc w:val="center"/>
        <w:rPr>
          <w:rFonts w:ascii="Times New Roman" w:cs="Times New Roman" w:eastAsia="Times New Roman" w:hAnsi="Times New Roman"/>
          <w:b w:val="1"/>
          <w:sz w:val="44"/>
          <w:szCs w:val="44"/>
        </w:rPr>
      </w:pPr>
      <w:bookmarkStart w:colFirst="0" w:colLast="0" w:name="_n29j7t1th1ot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160" w:line="259" w:lineRule="auto"/>
        <w:ind w:left="720" w:firstLine="0"/>
        <w:rPr>
          <w:rFonts w:ascii="Times New Roman" w:cs="Times New Roman" w:eastAsia="Times New Roman" w:hAnsi="Times New Roman"/>
          <w:sz w:val="44"/>
          <w:szCs w:val="44"/>
        </w:rPr>
      </w:pPr>
      <w:bookmarkStart w:colFirst="0" w:colLast="0" w:name="_5eza9pbowyxz" w:id="6"/>
      <w:bookmarkEnd w:id="6"/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