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BC" w:rsidRPr="00D23ABC" w:rsidRDefault="00D23ABC" w:rsidP="00D23AB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3A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15.04 среда</w:t>
      </w:r>
    </w:p>
    <w:p w:rsidR="00D23ABC" w:rsidRPr="00D23ABC" w:rsidRDefault="00D23ABC" w:rsidP="00D23AB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23AB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 урок математика </w:t>
      </w:r>
    </w:p>
    <w:p w:rsidR="00D23ABC" w:rsidRPr="00D23ABC" w:rsidRDefault="00D23ABC" w:rsidP="00D23AB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23AB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урока «Сложение и вычитание десятичных дробей»</w:t>
      </w:r>
    </w:p>
    <w:p w:rsidR="00D23ABC" w:rsidRPr="00D23ABC" w:rsidRDefault="00D23ABC" w:rsidP="00D23ABC">
      <w:pPr>
        <w:pStyle w:val="a4"/>
        <w:numPr>
          <w:ilvl w:val="0"/>
          <w:numId w:val="1"/>
        </w:num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3A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Реши примеры с десятичными и обыкновенными дробями  </w:t>
      </w:r>
    </w:p>
    <w:p w:rsidR="00D23ABC" w:rsidRPr="00D23ABC" w:rsidRDefault="00D23ABC" w:rsidP="00D23ABC">
      <w:pPr>
        <w:pStyle w:val="a4"/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3A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№ 765; </w:t>
      </w:r>
    </w:p>
    <w:p w:rsidR="00D23ABC" w:rsidRPr="00D23ABC" w:rsidRDefault="00D23ABC" w:rsidP="00D23A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3ABC">
        <w:rPr>
          <w:rFonts w:ascii="Times New Roman" w:hAnsi="Times New Roman" w:cs="Times New Roman"/>
          <w:sz w:val="28"/>
          <w:szCs w:val="28"/>
        </w:rPr>
        <w:t>Задачи № 769, 772, 773;</w:t>
      </w:r>
    </w:p>
    <w:p w:rsidR="00D23ABC" w:rsidRPr="00D23ABC" w:rsidRDefault="00D23ABC" w:rsidP="00D23A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3ABC">
        <w:rPr>
          <w:rFonts w:ascii="Times New Roman" w:hAnsi="Times New Roman" w:cs="Times New Roman"/>
          <w:sz w:val="28"/>
          <w:szCs w:val="28"/>
        </w:rPr>
        <w:t xml:space="preserve"> Оправь выполненное задание на проверку учителю  </w:t>
      </w:r>
    </w:p>
    <w:p w:rsidR="00D23ABC" w:rsidRPr="00D23ABC" w:rsidRDefault="00D23ABC" w:rsidP="00D23ABC">
      <w:pPr>
        <w:pStyle w:val="a4"/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  <w:lang w:eastAsia="ru-RU"/>
        </w:rPr>
      </w:pPr>
      <w:r w:rsidRPr="00D23A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адрес почты </w:t>
      </w:r>
      <w:hyperlink r:id="rId7" w:history="1">
        <w:r w:rsidRPr="00D23AB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eshagirevado</w:t>
        </w:r>
        <w:r w:rsidRPr="00D23AB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Pr="00D23AB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gmail</w:t>
        </w:r>
        <w:r w:rsidRPr="00D23AB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D23AB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com</w:t>
        </w:r>
      </w:hyperlink>
      <w:r w:rsidRPr="00D23AB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  <w:lang w:eastAsia="ru-RU"/>
        </w:rPr>
        <w:t xml:space="preserve"> </w:t>
      </w:r>
      <w:r w:rsidRPr="00D23A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фото </w:t>
      </w:r>
      <w:proofErr w:type="spellStart"/>
      <w:r w:rsidRPr="00D23A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spellEnd"/>
      <w:r w:rsidRPr="00D23A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proofErr w:type="spellStart"/>
      <w:r w:rsidRPr="00D23A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D23A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D23A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вацапе</w:t>
      </w:r>
      <w:proofErr w:type="spellEnd"/>
      <w:r w:rsidRPr="00D23A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23ABC" w:rsidRPr="00D23ABC" w:rsidRDefault="00D23ABC">
      <w:pPr>
        <w:rPr>
          <w:rFonts w:ascii="Times New Roman" w:hAnsi="Times New Roman" w:cs="Times New Roman"/>
          <w:b/>
          <w:sz w:val="28"/>
          <w:szCs w:val="28"/>
        </w:rPr>
      </w:pPr>
      <w:r w:rsidRPr="00D23ABC">
        <w:rPr>
          <w:rFonts w:ascii="Times New Roman" w:hAnsi="Times New Roman" w:cs="Times New Roman"/>
          <w:b/>
          <w:sz w:val="28"/>
          <w:szCs w:val="28"/>
        </w:rPr>
        <w:t>3 урок английский язык</w:t>
      </w:r>
    </w:p>
    <w:p w:rsidR="00D23ABC" w:rsidRPr="00D23ABC" w:rsidRDefault="00D23ABC" w:rsidP="00D23ABC">
      <w:pPr>
        <w:rPr>
          <w:rFonts w:ascii="Times New Roman" w:hAnsi="Times New Roman" w:cs="Times New Roman"/>
          <w:sz w:val="28"/>
          <w:szCs w:val="28"/>
        </w:rPr>
      </w:pPr>
      <w:r w:rsidRPr="00D23ABC">
        <w:rPr>
          <w:rFonts w:ascii="Times New Roman" w:hAnsi="Times New Roman" w:cs="Times New Roman"/>
          <w:sz w:val="28"/>
          <w:szCs w:val="28"/>
        </w:rPr>
        <w:t>Учебник стр. 21,  упр. № 16 записать в тетради.</w:t>
      </w:r>
    </w:p>
    <w:p w:rsidR="00D23ABC" w:rsidRPr="00D23ABC" w:rsidRDefault="00D23ABC" w:rsidP="00D23ABC">
      <w:pPr>
        <w:rPr>
          <w:rFonts w:ascii="Times New Roman" w:hAnsi="Times New Roman" w:cs="Times New Roman"/>
          <w:b/>
          <w:sz w:val="28"/>
          <w:szCs w:val="28"/>
        </w:rPr>
      </w:pPr>
      <w:r w:rsidRPr="00D23ABC">
        <w:rPr>
          <w:rFonts w:ascii="Times New Roman" w:hAnsi="Times New Roman" w:cs="Times New Roman"/>
          <w:b/>
          <w:sz w:val="28"/>
          <w:szCs w:val="28"/>
        </w:rPr>
        <w:t>2 и 4  уроки  русский  язык</w:t>
      </w:r>
    </w:p>
    <w:p w:rsidR="00D23ABC" w:rsidRPr="00D23ABC" w:rsidRDefault="00D23ABC" w:rsidP="00D23ABC">
      <w:pPr>
        <w:jc w:val="center"/>
        <w:rPr>
          <w:rFonts w:ascii="Times New Roman" w:eastAsia="Newton-Regular" w:hAnsi="Times New Roman" w:cs="Times New Roman"/>
          <w:i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i/>
          <w:sz w:val="28"/>
          <w:szCs w:val="28"/>
        </w:rPr>
        <w:t>Пятнадцатое  апреля</w:t>
      </w:r>
    </w:p>
    <w:p w:rsidR="00D23ABC" w:rsidRPr="00D23ABC" w:rsidRDefault="00D23ABC" w:rsidP="00D23ABC">
      <w:pPr>
        <w:jc w:val="center"/>
        <w:rPr>
          <w:rFonts w:ascii="Times New Roman" w:eastAsia="Newton-Regular" w:hAnsi="Times New Roman" w:cs="Times New Roman"/>
          <w:i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i/>
          <w:sz w:val="28"/>
          <w:szCs w:val="28"/>
        </w:rPr>
        <w:t>Классная работа</w:t>
      </w:r>
    </w:p>
    <w:p w:rsidR="00D23ABC" w:rsidRPr="00D23ABC" w:rsidRDefault="00D23ABC" w:rsidP="00D23ABC">
      <w:pPr>
        <w:jc w:val="center"/>
        <w:rPr>
          <w:rFonts w:ascii="Times New Roman" w:eastAsia="Newton-Regular" w:hAnsi="Times New Roman" w:cs="Times New Roman"/>
          <w:i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i/>
          <w:sz w:val="28"/>
          <w:szCs w:val="28"/>
        </w:rPr>
        <w:t>Неопределенные и отрицательные местоимения.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b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b/>
          <w:sz w:val="28"/>
          <w:szCs w:val="28"/>
        </w:rPr>
        <w:t>(Устная работа)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>Изучение §80 и 81 (чтение и осознание теоретического материала в учебнике)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Выполнение упражнений </w:t>
      </w:r>
      <w:r w:rsidRPr="00D23ABC">
        <w:rPr>
          <w:rFonts w:ascii="Times New Roman" w:eastAsia="Newton-Regular" w:hAnsi="Times New Roman" w:cs="Times New Roman"/>
          <w:b/>
          <w:sz w:val="28"/>
          <w:szCs w:val="28"/>
        </w:rPr>
        <w:t>(</w:t>
      </w:r>
      <w:r w:rsidRPr="00D23ABC">
        <w:rPr>
          <w:rFonts w:ascii="Times New Roman" w:eastAsia="Newton-Regular" w:hAnsi="Times New Roman" w:cs="Times New Roman"/>
          <w:b/>
          <w:sz w:val="28"/>
          <w:szCs w:val="28"/>
          <w:u w:val="single"/>
        </w:rPr>
        <w:t>письменно в тетради</w:t>
      </w:r>
      <w:r w:rsidRPr="00D23ABC">
        <w:rPr>
          <w:rFonts w:ascii="Times New Roman" w:eastAsia="Newton-Regular" w:hAnsi="Times New Roman" w:cs="Times New Roman"/>
          <w:b/>
          <w:sz w:val="28"/>
          <w:szCs w:val="28"/>
        </w:rPr>
        <w:t>)</w:t>
      </w:r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 (тетради соберу, когда выйдем  из дистанционного обучения)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>упр. 461, 470, 472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Домашнее задание: </w:t>
      </w:r>
      <w:proofErr w:type="gramStart"/>
      <w:r w:rsidRPr="0070687C">
        <w:rPr>
          <w:rFonts w:ascii="Times New Roman" w:eastAsia="Newton-Regular" w:hAnsi="Times New Roman" w:cs="Times New Roman"/>
          <w:b/>
          <w:sz w:val="28"/>
          <w:szCs w:val="28"/>
        </w:rPr>
        <w:t>см</w:t>
      </w:r>
      <w:proofErr w:type="gramEnd"/>
      <w:r w:rsidRPr="0070687C">
        <w:rPr>
          <w:rFonts w:ascii="Times New Roman" w:eastAsia="Newton-Regular" w:hAnsi="Times New Roman" w:cs="Times New Roman"/>
          <w:b/>
          <w:sz w:val="28"/>
          <w:szCs w:val="28"/>
        </w:rPr>
        <w:t>. приложение 1</w:t>
      </w:r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 (проверочный тест): выполнить в </w:t>
      </w:r>
      <w:proofErr w:type="spellStart"/>
      <w:r w:rsidRPr="00D23ABC">
        <w:rPr>
          <w:rFonts w:ascii="Times New Roman" w:eastAsia="Newton-Regular" w:hAnsi="Times New Roman" w:cs="Times New Roman"/>
          <w:sz w:val="28"/>
          <w:szCs w:val="28"/>
        </w:rPr>
        <w:t>ворде</w:t>
      </w:r>
      <w:proofErr w:type="spellEnd"/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  или на отдельном листе  (лист сфотографировать отправить)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  <w:lang w:val="en-US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выслать по адресу на сайт школы </w:t>
      </w:r>
      <w:proofErr w:type="spellStart"/>
      <w:r w:rsidRPr="00D23ABC"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 w:rsidRPr="00D23ABC"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 w:rsidRPr="00D23ABC"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</w:rPr>
        <w:drawing>
          <wp:inline distT="0" distB="0" distL="0" distR="0">
            <wp:extent cx="241873" cy="165074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3" cy="16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D23ABC"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 или по адресу: </w:t>
      </w:r>
      <w:proofErr w:type="spellStart"/>
      <w:r w:rsidRPr="00D23ABC">
        <w:rPr>
          <w:rFonts w:ascii="Times New Roman" w:eastAsia="Newton-Regular" w:hAnsi="Times New Roman" w:cs="Times New Roman"/>
          <w:sz w:val="28"/>
          <w:szCs w:val="28"/>
          <w:lang w:val="en-US"/>
        </w:rPr>
        <w:t>nadez</w:t>
      </w:r>
      <w:proofErr w:type="spellEnd"/>
      <w:r w:rsidRPr="00D23ABC">
        <w:rPr>
          <w:rFonts w:ascii="Times New Roman" w:eastAsia="Newton-Regular" w:hAnsi="Times New Roman" w:cs="Times New Roman"/>
          <w:sz w:val="28"/>
          <w:szCs w:val="28"/>
        </w:rPr>
        <w:t>-</w:t>
      </w:r>
      <w:proofErr w:type="spellStart"/>
      <w:r w:rsidRPr="00D23ABC">
        <w:rPr>
          <w:rFonts w:ascii="Times New Roman" w:eastAsia="Newton-Regular" w:hAnsi="Times New Roman" w:cs="Times New Roman"/>
          <w:sz w:val="28"/>
          <w:szCs w:val="28"/>
          <w:lang w:val="en-US"/>
        </w:rPr>
        <w:t>antonova</w:t>
      </w:r>
      <w:proofErr w:type="spellEnd"/>
      <w:r w:rsidRPr="00D23ABC">
        <w:rPr>
          <w:rFonts w:ascii="Times New Roman" w:eastAsia="Newton-Regular" w:hAnsi="Times New Roman" w:cs="Times New Roman"/>
          <w:sz w:val="28"/>
          <w:szCs w:val="28"/>
        </w:rPr>
        <w:t>@</w:t>
      </w:r>
      <w:proofErr w:type="spellStart"/>
      <w:r w:rsidRPr="00D23ABC">
        <w:rPr>
          <w:rFonts w:ascii="Times New Roman" w:eastAsia="Newton-Regular" w:hAnsi="Times New Roman" w:cs="Times New Roman"/>
          <w:sz w:val="28"/>
          <w:szCs w:val="28"/>
          <w:lang w:val="en-US"/>
        </w:rPr>
        <w:t>yandex</w:t>
      </w:r>
      <w:proofErr w:type="spellEnd"/>
      <w:r w:rsidRPr="00D23ABC">
        <w:rPr>
          <w:rFonts w:ascii="Times New Roman" w:eastAsia="Newton-Regular" w:hAnsi="Times New Roman" w:cs="Times New Roman"/>
          <w:sz w:val="28"/>
          <w:szCs w:val="28"/>
        </w:rPr>
        <w:t>.</w:t>
      </w:r>
      <w:proofErr w:type="spellStart"/>
      <w:r w:rsidRPr="00D23ABC">
        <w:rPr>
          <w:rFonts w:ascii="Times New Roman" w:eastAsia="Newton-Regular" w:hAnsi="Times New Roman" w:cs="Times New Roman"/>
          <w:sz w:val="28"/>
          <w:szCs w:val="28"/>
          <w:lang w:val="en-US"/>
        </w:rPr>
        <w:t>ru</w:t>
      </w:r>
      <w:proofErr w:type="spellEnd"/>
    </w:p>
    <w:p w:rsidR="00D23ABC" w:rsidRPr="00D23ABC" w:rsidRDefault="00D23ABC" w:rsidP="00D23ABC">
      <w:pPr>
        <w:rPr>
          <w:rFonts w:ascii="Times New Roman" w:hAnsi="Times New Roman" w:cs="Times New Roman"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>Дополнительная информация по теме (ссылки на ресурсы):</w:t>
      </w:r>
    </w:p>
    <w:p w:rsidR="00D23ABC" w:rsidRPr="00D23ABC" w:rsidRDefault="00D23ABC" w:rsidP="00D23AB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23AB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https://resh.edu.ru/subject/lesson/7000/start/274328/</w:t>
        </w:r>
      </w:hyperlink>
    </w:p>
    <w:p w:rsidR="00D23ABC" w:rsidRPr="00D23ABC" w:rsidRDefault="00D23ABC" w:rsidP="00D23AB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23AB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https://resh.edu.ru/subject/lesson/7001/start/258835/</w:t>
        </w:r>
      </w:hyperlink>
    </w:p>
    <w:p w:rsidR="0070687C" w:rsidRDefault="0070687C" w:rsidP="00D23ABC">
      <w:pPr>
        <w:rPr>
          <w:rFonts w:ascii="Times New Roman" w:hAnsi="Times New Roman" w:cs="Times New Roman"/>
          <w:b/>
          <w:sz w:val="28"/>
          <w:szCs w:val="28"/>
        </w:rPr>
      </w:pPr>
    </w:p>
    <w:p w:rsidR="0070687C" w:rsidRDefault="0070687C" w:rsidP="00D23ABC">
      <w:pPr>
        <w:rPr>
          <w:rFonts w:ascii="Times New Roman" w:hAnsi="Times New Roman" w:cs="Times New Roman"/>
          <w:b/>
          <w:sz w:val="28"/>
          <w:szCs w:val="28"/>
        </w:rPr>
      </w:pPr>
    </w:p>
    <w:p w:rsidR="0070687C" w:rsidRDefault="0070687C" w:rsidP="00D23ABC">
      <w:pPr>
        <w:rPr>
          <w:rFonts w:ascii="Times New Roman" w:hAnsi="Times New Roman" w:cs="Times New Roman"/>
          <w:b/>
          <w:sz w:val="28"/>
          <w:szCs w:val="28"/>
        </w:rPr>
      </w:pPr>
    </w:p>
    <w:p w:rsidR="00D23ABC" w:rsidRPr="00D23ABC" w:rsidRDefault="00D23ABC" w:rsidP="00D23ABC">
      <w:pPr>
        <w:rPr>
          <w:rFonts w:ascii="Times New Roman" w:hAnsi="Times New Roman" w:cs="Times New Roman"/>
          <w:b/>
          <w:sz w:val="28"/>
          <w:szCs w:val="28"/>
        </w:rPr>
      </w:pPr>
      <w:r w:rsidRPr="00D23ABC">
        <w:rPr>
          <w:rFonts w:ascii="Times New Roman" w:hAnsi="Times New Roman" w:cs="Times New Roman"/>
          <w:b/>
          <w:sz w:val="28"/>
          <w:szCs w:val="28"/>
        </w:rPr>
        <w:lastRenderedPageBreak/>
        <w:t>5 урок Биология 6 класс</w:t>
      </w:r>
    </w:p>
    <w:p w:rsidR="00D23ABC" w:rsidRPr="00D23ABC" w:rsidRDefault="00D23ABC" w:rsidP="00D23A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ABC">
        <w:rPr>
          <w:rFonts w:ascii="Times New Roman" w:hAnsi="Times New Roman" w:cs="Times New Roman"/>
          <w:b/>
          <w:sz w:val="28"/>
          <w:szCs w:val="28"/>
          <w:u w:val="single"/>
        </w:rPr>
        <w:t>«Размножение голосеменных растений»</w:t>
      </w:r>
    </w:p>
    <w:p w:rsidR="00D23ABC" w:rsidRPr="00D23ABC" w:rsidRDefault="00D23ABC" w:rsidP="00D23A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ABC" w:rsidRPr="00D23ABC" w:rsidRDefault="00D23ABC" w:rsidP="00D23ABC">
      <w:pPr>
        <w:jc w:val="both"/>
        <w:rPr>
          <w:rFonts w:ascii="Times New Roman" w:hAnsi="Times New Roman" w:cs="Times New Roman"/>
          <w:sz w:val="28"/>
          <w:szCs w:val="28"/>
        </w:rPr>
      </w:pPr>
      <w:r w:rsidRPr="00D23ABC">
        <w:rPr>
          <w:rFonts w:ascii="Times New Roman" w:hAnsi="Times New Roman" w:cs="Times New Roman"/>
          <w:sz w:val="28"/>
          <w:szCs w:val="28"/>
        </w:rPr>
        <w:t>1. Запишите тему урока в тетради.</w:t>
      </w:r>
    </w:p>
    <w:p w:rsidR="00D23ABC" w:rsidRPr="00D23ABC" w:rsidRDefault="00D23ABC" w:rsidP="00D23ABC">
      <w:pPr>
        <w:jc w:val="both"/>
        <w:rPr>
          <w:rFonts w:ascii="Times New Roman" w:hAnsi="Times New Roman" w:cs="Times New Roman"/>
          <w:sz w:val="28"/>
          <w:szCs w:val="28"/>
        </w:rPr>
      </w:pPr>
      <w:r w:rsidRPr="00D23ABC">
        <w:rPr>
          <w:rFonts w:ascii="Times New Roman" w:hAnsi="Times New Roman" w:cs="Times New Roman"/>
          <w:sz w:val="28"/>
          <w:szCs w:val="28"/>
        </w:rPr>
        <w:t>2. Прочитайте в учебнике материал параграфа 23.</w:t>
      </w:r>
    </w:p>
    <w:p w:rsidR="00D23ABC" w:rsidRPr="00D23ABC" w:rsidRDefault="00D23ABC" w:rsidP="00D23ABC">
      <w:pPr>
        <w:jc w:val="both"/>
        <w:rPr>
          <w:rFonts w:ascii="Times New Roman" w:hAnsi="Times New Roman" w:cs="Times New Roman"/>
          <w:sz w:val="28"/>
          <w:szCs w:val="28"/>
        </w:rPr>
      </w:pPr>
      <w:r w:rsidRPr="00D23ABC">
        <w:rPr>
          <w:rFonts w:ascii="Times New Roman" w:hAnsi="Times New Roman" w:cs="Times New Roman"/>
          <w:sz w:val="28"/>
          <w:szCs w:val="28"/>
        </w:rPr>
        <w:t>3. Посмотрите видео по ссылке</w:t>
      </w:r>
    </w:p>
    <w:p w:rsidR="00D23ABC" w:rsidRPr="00D23ABC" w:rsidRDefault="00D23ABC" w:rsidP="00D23AB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23AB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https://www.youtube.com/watch?time_continue=110&amp;v=keFja6MuqEc&amp;feature=emb_logo</w:t>
        </w:r>
      </w:hyperlink>
    </w:p>
    <w:p w:rsidR="00D23ABC" w:rsidRPr="00D23ABC" w:rsidRDefault="00D23ABC" w:rsidP="00D23ABC">
      <w:pPr>
        <w:jc w:val="both"/>
        <w:rPr>
          <w:rFonts w:ascii="Times New Roman" w:hAnsi="Times New Roman" w:cs="Times New Roman"/>
          <w:sz w:val="28"/>
          <w:szCs w:val="28"/>
        </w:rPr>
      </w:pPr>
      <w:r w:rsidRPr="00D23ABC">
        <w:rPr>
          <w:rFonts w:ascii="Times New Roman" w:hAnsi="Times New Roman" w:cs="Times New Roman"/>
          <w:sz w:val="28"/>
          <w:szCs w:val="28"/>
        </w:rPr>
        <w:t>3. Письменно ответьте на вопросы № 1,2,3 на стр. 128 из вашего учебника.</w:t>
      </w:r>
    </w:p>
    <w:p w:rsidR="00D23ABC" w:rsidRPr="00D23ABC" w:rsidRDefault="00D23ABC" w:rsidP="00D23ABC">
      <w:pPr>
        <w:jc w:val="both"/>
        <w:rPr>
          <w:rFonts w:ascii="Times New Roman" w:hAnsi="Times New Roman" w:cs="Times New Roman"/>
          <w:sz w:val="28"/>
          <w:szCs w:val="28"/>
        </w:rPr>
      </w:pPr>
      <w:r w:rsidRPr="00D23ABC">
        <w:rPr>
          <w:rFonts w:ascii="Times New Roman" w:hAnsi="Times New Roman" w:cs="Times New Roman"/>
          <w:sz w:val="28"/>
          <w:szCs w:val="28"/>
        </w:rPr>
        <w:t>4. Выполненное задание отправьте на электронную почту учителю на проверку</w:t>
      </w:r>
    </w:p>
    <w:p w:rsidR="00D23ABC" w:rsidRPr="00D23ABC" w:rsidRDefault="00D23ABC" w:rsidP="00D23A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A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 почты: </w:t>
      </w:r>
      <w:hyperlink r:id="rId12" w:history="1">
        <w:r w:rsidRPr="00D23AB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everest</w:t>
        </w:r>
        <w:r w:rsidRPr="00D23AB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D23AB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distant</w:t>
        </w:r>
        <w:r w:rsidRPr="00D23ABC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D23AB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D23AB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23AB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CA4B1A" w:rsidRPr="00D23ABC" w:rsidRDefault="00D23ABC" w:rsidP="00D23ABC">
      <w:pPr>
        <w:rPr>
          <w:rFonts w:ascii="Times New Roman" w:hAnsi="Times New Roman" w:cs="Times New Roman"/>
          <w:b/>
          <w:sz w:val="28"/>
          <w:szCs w:val="28"/>
        </w:rPr>
      </w:pPr>
      <w:r w:rsidRPr="00D23ABC">
        <w:rPr>
          <w:rFonts w:ascii="Times New Roman" w:hAnsi="Times New Roman" w:cs="Times New Roman"/>
          <w:b/>
          <w:sz w:val="28"/>
          <w:szCs w:val="28"/>
        </w:rPr>
        <w:t>6 урок   литература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Тема </w:t>
      </w:r>
      <w:r w:rsidRPr="00D23ABC">
        <w:rPr>
          <w:rFonts w:ascii="Times New Roman" w:hAnsi="Times New Roman" w:cs="Times New Roman"/>
          <w:b/>
          <w:sz w:val="28"/>
          <w:szCs w:val="28"/>
        </w:rPr>
        <w:t xml:space="preserve">Ф.А.Искандер </w:t>
      </w:r>
      <w:r w:rsidRPr="00D23ABC">
        <w:rPr>
          <w:rFonts w:ascii="Times New Roman" w:hAnsi="Times New Roman" w:cs="Times New Roman"/>
          <w:sz w:val="28"/>
          <w:szCs w:val="28"/>
        </w:rPr>
        <w:t>«Тринадцатый подвиг Геракла»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>Чтение статьи о писателе (с.139-140): прочитать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>Знакомство с произведением: прочитать текст (с.140-156)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>Вопросы и задания по учебнику (самопроверка) (с.156-157)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>Домашнее задание: письменно   раздел «Творческое задание» 1 или 2 на выбор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выполнить в </w:t>
      </w:r>
      <w:proofErr w:type="spellStart"/>
      <w:r w:rsidRPr="00D23ABC">
        <w:rPr>
          <w:rFonts w:ascii="Times New Roman" w:eastAsia="Newton-Regular" w:hAnsi="Times New Roman" w:cs="Times New Roman"/>
          <w:sz w:val="28"/>
          <w:szCs w:val="28"/>
        </w:rPr>
        <w:t>ворде</w:t>
      </w:r>
      <w:proofErr w:type="spellEnd"/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  или на отдельном листе  </w:t>
      </w:r>
    </w:p>
    <w:p w:rsidR="00D23ABC" w:rsidRPr="00D23ABC" w:rsidRDefault="00D23ABC" w:rsidP="00D23ABC">
      <w:pPr>
        <w:rPr>
          <w:rFonts w:ascii="Times New Roman" w:eastAsia="Newton-Regular" w:hAnsi="Times New Roman" w:cs="Times New Roman"/>
          <w:sz w:val="28"/>
          <w:szCs w:val="28"/>
          <w:lang w:val="en-US"/>
        </w:rPr>
      </w:pPr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выслать по адресу на сайт школы </w:t>
      </w:r>
      <w:proofErr w:type="spellStart"/>
      <w:r w:rsidRPr="00D23ABC"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 w:rsidRPr="00D23ABC"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 w:rsidRPr="00D23ABC"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23ABC"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 w:rsidRPr="00D23ABC">
        <w:rPr>
          <w:rFonts w:ascii="Times New Roman" w:eastAsia="Newton-Regular" w:hAnsi="Times New Roman" w:cs="Times New Roman"/>
          <w:sz w:val="28"/>
          <w:szCs w:val="28"/>
        </w:rPr>
        <w:t xml:space="preserve"> или по адресу сразу мне: </w:t>
      </w:r>
      <w:proofErr w:type="spellStart"/>
      <w:r w:rsidRPr="00D23ABC">
        <w:rPr>
          <w:rFonts w:ascii="Times New Roman" w:eastAsia="Newton-Regular" w:hAnsi="Times New Roman" w:cs="Times New Roman"/>
          <w:sz w:val="28"/>
          <w:szCs w:val="28"/>
          <w:lang w:val="en-US"/>
        </w:rPr>
        <w:t>nadez</w:t>
      </w:r>
      <w:proofErr w:type="spellEnd"/>
      <w:r w:rsidRPr="00D23ABC">
        <w:rPr>
          <w:rFonts w:ascii="Times New Roman" w:eastAsia="Newton-Regular" w:hAnsi="Times New Roman" w:cs="Times New Roman"/>
          <w:sz w:val="28"/>
          <w:szCs w:val="28"/>
        </w:rPr>
        <w:t>-</w:t>
      </w:r>
      <w:proofErr w:type="spellStart"/>
      <w:r w:rsidRPr="00D23ABC">
        <w:rPr>
          <w:rFonts w:ascii="Times New Roman" w:eastAsia="Newton-Regular" w:hAnsi="Times New Roman" w:cs="Times New Roman"/>
          <w:sz w:val="28"/>
          <w:szCs w:val="28"/>
          <w:lang w:val="en-US"/>
        </w:rPr>
        <w:t>antonova</w:t>
      </w:r>
      <w:proofErr w:type="spellEnd"/>
      <w:r w:rsidRPr="00D23ABC">
        <w:rPr>
          <w:rFonts w:ascii="Times New Roman" w:eastAsia="Newton-Regular" w:hAnsi="Times New Roman" w:cs="Times New Roman"/>
          <w:sz w:val="28"/>
          <w:szCs w:val="28"/>
        </w:rPr>
        <w:t>@</w:t>
      </w:r>
      <w:proofErr w:type="spellStart"/>
      <w:r w:rsidRPr="00D23ABC">
        <w:rPr>
          <w:rFonts w:ascii="Times New Roman" w:eastAsia="Newton-Regular" w:hAnsi="Times New Roman" w:cs="Times New Roman"/>
          <w:sz w:val="28"/>
          <w:szCs w:val="28"/>
          <w:lang w:val="en-US"/>
        </w:rPr>
        <w:t>yandex</w:t>
      </w:r>
      <w:proofErr w:type="spellEnd"/>
      <w:r w:rsidRPr="00D23ABC">
        <w:rPr>
          <w:rFonts w:ascii="Times New Roman" w:eastAsia="Newton-Regular" w:hAnsi="Times New Roman" w:cs="Times New Roman"/>
          <w:sz w:val="28"/>
          <w:szCs w:val="28"/>
        </w:rPr>
        <w:t>.</w:t>
      </w:r>
      <w:proofErr w:type="spellStart"/>
      <w:r w:rsidRPr="00D23ABC">
        <w:rPr>
          <w:rFonts w:ascii="Times New Roman" w:eastAsia="Newton-Regular" w:hAnsi="Times New Roman" w:cs="Times New Roman"/>
          <w:sz w:val="28"/>
          <w:szCs w:val="28"/>
          <w:lang w:val="en-US"/>
        </w:rPr>
        <w:t>ru</w:t>
      </w:r>
      <w:proofErr w:type="spellEnd"/>
    </w:p>
    <w:p w:rsidR="00D23ABC" w:rsidRPr="00D23ABC" w:rsidRDefault="00D23ABC" w:rsidP="00D23ABC">
      <w:pPr>
        <w:rPr>
          <w:rFonts w:ascii="Times New Roman" w:hAnsi="Times New Roman" w:cs="Times New Roman"/>
          <w:b/>
          <w:sz w:val="28"/>
          <w:szCs w:val="28"/>
        </w:rPr>
      </w:pPr>
      <w:r w:rsidRPr="00D23ABC">
        <w:rPr>
          <w:rFonts w:ascii="Times New Roman" w:eastAsia="Newton-Regular" w:hAnsi="Times New Roman" w:cs="Times New Roman"/>
          <w:b/>
          <w:sz w:val="28"/>
          <w:szCs w:val="28"/>
        </w:rPr>
        <w:t>Дополнительная информация по теме (ссылки на ресурсы):</w:t>
      </w:r>
    </w:p>
    <w:p w:rsidR="00D23ABC" w:rsidRPr="00D23ABC" w:rsidRDefault="00D23ABC" w:rsidP="00D23ABC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D23AB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https://resh.edu.ru/subject/lesson/7060/start/246770/</w:t>
        </w:r>
      </w:hyperlink>
    </w:p>
    <w:p w:rsidR="0070687C" w:rsidRDefault="0070687C" w:rsidP="0070687C">
      <w:pPr>
        <w:pStyle w:val="ab"/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70687C" w:rsidRDefault="0070687C" w:rsidP="0070687C">
      <w:pPr>
        <w:rPr>
          <w:rFonts w:ascii="Times New Roman" w:eastAsia="Newton-Regular" w:hAnsi="Times New Roman" w:cs="Times New Roman"/>
          <w:b/>
          <w:sz w:val="28"/>
          <w:szCs w:val="28"/>
        </w:rPr>
      </w:pPr>
    </w:p>
    <w:p w:rsidR="0070687C" w:rsidRDefault="0070687C" w:rsidP="0070687C">
      <w:pPr>
        <w:rPr>
          <w:rFonts w:ascii="Times New Roman" w:eastAsia="Newton-Regular" w:hAnsi="Times New Roman" w:cs="Times New Roman"/>
          <w:b/>
          <w:sz w:val="28"/>
          <w:szCs w:val="28"/>
        </w:rPr>
      </w:pPr>
    </w:p>
    <w:p w:rsidR="0070687C" w:rsidRDefault="0070687C" w:rsidP="0070687C">
      <w:pPr>
        <w:rPr>
          <w:rFonts w:ascii="Times New Roman" w:eastAsia="Newton-Regular" w:hAnsi="Times New Roman" w:cs="Times New Roman"/>
          <w:b/>
          <w:sz w:val="28"/>
          <w:szCs w:val="28"/>
        </w:rPr>
      </w:pPr>
    </w:p>
    <w:p w:rsidR="0070687C" w:rsidRDefault="0070687C" w:rsidP="0070687C">
      <w:pPr>
        <w:rPr>
          <w:rFonts w:ascii="Times New Roman" w:eastAsia="Newton-Regular" w:hAnsi="Times New Roman" w:cs="Times New Roman"/>
          <w:b/>
          <w:sz w:val="28"/>
          <w:szCs w:val="28"/>
        </w:rPr>
      </w:pPr>
    </w:p>
    <w:p w:rsidR="0070687C" w:rsidRPr="0070687C" w:rsidRDefault="0070687C" w:rsidP="0070687C">
      <w:pPr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b/>
          <w:sz w:val="28"/>
          <w:szCs w:val="28"/>
        </w:rPr>
        <w:lastRenderedPageBreak/>
        <w:t>П</w:t>
      </w:r>
      <w:r w:rsidRPr="0070687C">
        <w:rPr>
          <w:rFonts w:ascii="Times New Roman" w:eastAsia="Newton-Regular" w:hAnsi="Times New Roman" w:cs="Times New Roman"/>
          <w:b/>
          <w:sz w:val="28"/>
          <w:szCs w:val="28"/>
        </w:rPr>
        <w:t>риложение 1</w:t>
      </w:r>
      <w:r>
        <w:rPr>
          <w:rFonts w:ascii="Times New Roman" w:eastAsia="Newton-Regular" w:hAnsi="Times New Roman" w:cs="Times New Roman"/>
          <w:b/>
          <w:sz w:val="28"/>
          <w:szCs w:val="28"/>
        </w:rPr>
        <w:t xml:space="preserve">                   </w:t>
      </w:r>
      <w:r w:rsidRPr="007207E1">
        <w:rPr>
          <w:rFonts w:ascii="Times New Roman" w:eastAsia="Newton-Regular" w:hAnsi="Times New Roman" w:cs="Times New Roman"/>
          <w:b/>
          <w:sz w:val="24"/>
          <w:szCs w:val="24"/>
        </w:rPr>
        <w:t>Проверочная работа:</w:t>
      </w:r>
    </w:p>
    <w:p w:rsidR="0070687C" w:rsidRPr="007207E1" w:rsidRDefault="0070687C" w:rsidP="0070687C">
      <w:pPr>
        <w:pStyle w:val="ab"/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  <w:r w:rsidRPr="007207E1">
        <w:rPr>
          <w:rFonts w:ascii="Times New Roman" w:eastAsia="Newton-Regular" w:hAnsi="Times New Roman" w:cs="Times New Roman"/>
          <w:b/>
          <w:sz w:val="24"/>
          <w:szCs w:val="24"/>
        </w:rPr>
        <w:t>Неопределенные и отрицательные местоимения</w:t>
      </w:r>
    </w:p>
    <w:p w:rsidR="0070687C" w:rsidRDefault="0070687C" w:rsidP="0070687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Pr="007207E1">
        <w:rPr>
          <w:rFonts w:ascii="Times New Roman" w:hAnsi="Times New Roman" w:cs="Times New Roman"/>
          <w:sz w:val="28"/>
          <w:szCs w:val="28"/>
        </w:rPr>
        <w:t>имя_________________________________________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0687C" w:rsidRDefault="0070687C" w:rsidP="0070687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0687C" w:rsidRPr="007207E1" w:rsidRDefault="0070687C" w:rsidP="0070687C">
      <w:pPr>
        <w:pStyle w:val="ab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7E1">
        <w:rPr>
          <w:rFonts w:ascii="Times New Roman" w:hAnsi="Times New Roman" w:cs="Times New Roman"/>
          <w:sz w:val="28"/>
          <w:szCs w:val="28"/>
        </w:rPr>
        <w:t xml:space="preserve">1. </w:t>
      </w:r>
      <w:r w:rsidRPr="0072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Установите соответствие правописания местоимений: слитно, раздельно, через дефис, запишите правильно</w:t>
      </w:r>
    </w:p>
    <w:p w:rsidR="0070687C" w:rsidRDefault="0070687C" w:rsidP="0070687C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E1">
        <w:rPr>
          <w:rFonts w:ascii="Times New Roman" w:eastAsia="Times New Roman" w:hAnsi="Times New Roman" w:cs="Times New Roman"/>
          <w:color w:val="000000"/>
          <w:sz w:val="28"/>
          <w:szCs w:val="28"/>
        </w:rPr>
        <w:t>(кое</w:t>
      </w:r>
      <w:proofErr w:type="gramStart"/>
      <w:r w:rsidRPr="007207E1">
        <w:rPr>
          <w:rFonts w:ascii="Times New Roman" w:eastAsia="Times New Roman" w:hAnsi="Times New Roman" w:cs="Times New Roman"/>
          <w:color w:val="000000"/>
          <w:sz w:val="28"/>
          <w:szCs w:val="28"/>
        </w:rPr>
        <w:t>)к</w:t>
      </w:r>
      <w:proofErr w:type="gramEnd"/>
      <w:r w:rsidRPr="007207E1">
        <w:rPr>
          <w:rFonts w:ascii="Times New Roman" w:eastAsia="Times New Roman" w:hAnsi="Times New Roman" w:cs="Times New Roman"/>
          <w:color w:val="000000"/>
          <w:sz w:val="28"/>
          <w:szCs w:val="28"/>
        </w:rPr>
        <w:t>ому, какую (</w:t>
      </w:r>
      <w:proofErr w:type="spellStart"/>
      <w:r w:rsidRPr="007207E1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7207E1">
        <w:rPr>
          <w:rFonts w:ascii="Times New Roman" w:eastAsia="Times New Roman" w:hAnsi="Times New Roman" w:cs="Times New Roman"/>
          <w:color w:val="000000"/>
          <w:sz w:val="28"/>
          <w:szCs w:val="28"/>
        </w:rPr>
        <w:t>), чего (либо), кому(то), сколько (</w:t>
      </w:r>
      <w:proofErr w:type="spellStart"/>
      <w:r w:rsidRPr="007207E1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7207E1">
        <w:rPr>
          <w:rFonts w:ascii="Times New Roman" w:eastAsia="Times New Roman" w:hAnsi="Times New Roman" w:cs="Times New Roman"/>
          <w:color w:val="000000"/>
          <w:sz w:val="28"/>
          <w:szCs w:val="28"/>
        </w:rPr>
        <w:t>), (не) что, (не)который, (не) кто, (не)сколько, кое (с) кем, кое (про) кого, кое (у)кого, не (к) кому, какой (либо), чего(то), чем (</w:t>
      </w:r>
      <w:proofErr w:type="spellStart"/>
      <w:r w:rsidRPr="007207E1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7207E1">
        <w:rPr>
          <w:rFonts w:ascii="Times New Roman" w:eastAsia="Times New Roman" w:hAnsi="Times New Roman" w:cs="Times New Roman"/>
          <w:color w:val="000000"/>
          <w:sz w:val="28"/>
          <w:szCs w:val="28"/>
        </w:rPr>
        <w:t>), (не)который, (кое)кто, чему (либо).</w:t>
      </w:r>
    </w:p>
    <w:p w:rsidR="0070687C" w:rsidRPr="0070687C" w:rsidRDefault="0070687C" w:rsidP="0070687C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87C" w:rsidRPr="007207E1" w:rsidRDefault="0070687C" w:rsidP="0070687C">
      <w:pPr>
        <w:pStyle w:val="ab"/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7E1">
        <w:rPr>
          <w:rFonts w:ascii="Times New Roman" w:hAnsi="Times New Roman" w:cs="Times New Roman"/>
          <w:sz w:val="28"/>
          <w:szCs w:val="28"/>
        </w:rPr>
        <w:t xml:space="preserve">2. </w:t>
      </w:r>
      <w:r w:rsidRPr="0072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Определите, в каких местоимениях пишется только </w:t>
      </w:r>
      <w:proofErr w:type="gramStart"/>
      <w:r w:rsidRPr="0072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207E1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207E1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2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только -</w:t>
      </w:r>
      <w:r w:rsidRPr="007207E1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r w:rsidRPr="0072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каких можно писать либо </w:t>
      </w:r>
      <w:r w:rsidRPr="007207E1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-И-</w:t>
      </w:r>
      <w:r w:rsidRPr="0072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либо</w:t>
      </w:r>
      <w:r w:rsidRPr="007207E1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-Е- (в зависимости от варианта)</w:t>
      </w:r>
    </w:p>
    <w:p w:rsidR="0070687C" w:rsidRPr="007207E1" w:rsidRDefault="0070687C" w:rsidP="0070687C">
      <w:pPr>
        <w:pStyle w:val="ab"/>
        <w:rPr>
          <w:rFonts w:ascii="Times New Roman" w:hAnsi="Times New Roman" w:cs="Times New Roman"/>
          <w:sz w:val="28"/>
          <w:szCs w:val="28"/>
        </w:rPr>
      </w:pPr>
      <w:r w:rsidRPr="00720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07E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07E1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Pr="007207E1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7207E1">
        <w:rPr>
          <w:rFonts w:ascii="Times New Roman" w:hAnsi="Times New Roman" w:cs="Times New Roman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70687C" w:rsidRPr="007207E1" w:rsidRDefault="0070687C" w:rsidP="0070687C">
      <w:pPr>
        <w:pStyle w:val="ab"/>
        <w:rPr>
          <w:rFonts w:ascii="Times New Roman" w:hAnsi="Times New Roman" w:cs="Times New Roman"/>
          <w:sz w:val="28"/>
          <w:szCs w:val="28"/>
        </w:rPr>
      </w:pPr>
      <w:r w:rsidRPr="00720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07E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07E1">
        <w:rPr>
          <w:rFonts w:ascii="Times New Roman" w:hAnsi="Times New Roman" w:cs="Times New Roman"/>
          <w:sz w:val="28"/>
          <w:szCs w:val="28"/>
        </w:rPr>
        <w:t xml:space="preserve">...) (у </w:t>
      </w:r>
      <w:proofErr w:type="gramStart"/>
      <w:r w:rsidRPr="007207E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7207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0687C" w:rsidRPr="007207E1" w:rsidRDefault="0070687C" w:rsidP="0070687C">
      <w:pPr>
        <w:pStyle w:val="ab"/>
        <w:rPr>
          <w:rFonts w:ascii="Times New Roman" w:hAnsi="Times New Roman" w:cs="Times New Roman"/>
          <w:sz w:val="28"/>
          <w:szCs w:val="28"/>
        </w:rPr>
      </w:pPr>
      <w:r w:rsidRPr="00720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07E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07E1">
        <w:rPr>
          <w:rFonts w:ascii="Times New Roman" w:hAnsi="Times New Roman" w:cs="Times New Roman"/>
          <w:sz w:val="28"/>
          <w:szCs w:val="28"/>
        </w:rPr>
        <w:t>...) (с) чем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0687C" w:rsidRPr="007207E1" w:rsidRDefault="0070687C" w:rsidP="0070687C">
      <w:pPr>
        <w:pStyle w:val="ab"/>
        <w:rPr>
          <w:rFonts w:ascii="Times New Roman" w:hAnsi="Times New Roman" w:cs="Times New Roman"/>
          <w:sz w:val="28"/>
          <w:szCs w:val="28"/>
        </w:rPr>
      </w:pPr>
      <w:r w:rsidRPr="00720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07E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07E1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Pr="007207E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7207E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0687C" w:rsidRPr="007207E1" w:rsidRDefault="0070687C" w:rsidP="0070687C">
      <w:pPr>
        <w:pStyle w:val="ab"/>
        <w:rPr>
          <w:rFonts w:ascii="Times New Roman" w:hAnsi="Times New Roman" w:cs="Times New Roman"/>
          <w:sz w:val="28"/>
          <w:szCs w:val="28"/>
        </w:rPr>
      </w:pPr>
      <w:r w:rsidRPr="00720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07E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07E1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Pr="007207E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7207E1">
        <w:rPr>
          <w:rFonts w:ascii="Times New Roman" w:hAnsi="Times New Roman" w:cs="Times New Roman"/>
          <w:sz w:val="28"/>
          <w:szCs w:val="28"/>
        </w:rPr>
        <w:t>оторые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0687C" w:rsidRPr="007207E1" w:rsidRDefault="0070687C" w:rsidP="0070687C">
      <w:pPr>
        <w:pStyle w:val="ab"/>
        <w:rPr>
          <w:rFonts w:ascii="Times New Roman" w:hAnsi="Times New Roman" w:cs="Times New Roman"/>
          <w:sz w:val="28"/>
          <w:szCs w:val="28"/>
        </w:rPr>
      </w:pPr>
      <w:r w:rsidRPr="00720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07E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07E1">
        <w:rPr>
          <w:rFonts w:ascii="Times New Roman" w:hAnsi="Times New Roman" w:cs="Times New Roman"/>
          <w:sz w:val="28"/>
          <w:szCs w:val="28"/>
        </w:rPr>
        <w:t>...) (на) что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0687C" w:rsidRPr="007207E1" w:rsidRDefault="0070687C" w:rsidP="0070687C">
      <w:pPr>
        <w:pStyle w:val="ab"/>
        <w:rPr>
          <w:rFonts w:ascii="Times New Roman" w:hAnsi="Times New Roman" w:cs="Times New Roman"/>
          <w:sz w:val="28"/>
          <w:szCs w:val="28"/>
        </w:rPr>
      </w:pPr>
      <w:r w:rsidRPr="00720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07E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07E1">
        <w:rPr>
          <w:rFonts w:ascii="Times New Roman" w:hAnsi="Times New Roman" w:cs="Times New Roman"/>
          <w:sz w:val="28"/>
          <w:szCs w:val="28"/>
        </w:rPr>
        <w:t>...) (с) кем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0687C" w:rsidRDefault="0070687C" w:rsidP="0070687C">
      <w:pPr>
        <w:pStyle w:val="ab"/>
        <w:rPr>
          <w:rFonts w:ascii="Times New Roman" w:hAnsi="Times New Roman" w:cs="Times New Roman"/>
          <w:sz w:val="28"/>
          <w:szCs w:val="28"/>
        </w:rPr>
      </w:pPr>
      <w:r w:rsidRPr="00720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07E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07E1">
        <w:rPr>
          <w:rFonts w:ascii="Times New Roman" w:hAnsi="Times New Roman" w:cs="Times New Roman"/>
          <w:sz w:val="28"/>
          <w:szCs w:val="28"/>
        </w:rPr>
        <w:t>...) (в) какую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0687C" w:rsidRPr="0070687C" w:rsidRDefault="0070687C" w:rsidP="0070687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70687C" w:rsidRPr="0070687C" w:rsidRDefault="0070687C" w:rsidP="0070687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70687C">
        <w:rPr>
          <w:rFonts w:ascii="Times New Roman" w:hAnsi="Times New Roman" w:cs="Times New Roman"/>
          <w:b/>
          <w:sz w:val="28"/>
          <w:szCs w:val="28"/>
        </w:rPr>
        <w:t>3. Да или нет</w:t>
      </w:r>
    </w:p>
    <w:tbl>
      <w:tblPr>
        <w:tblStyle w:val="ad"/>
        <w:tblW w:w="0" w:type="auto"/>
        <w:tblLook w:val="04A0"/>
      </w:tblPr>
      <w:tblGrid>
        <w:gridCol w:w="670"/>
        <w:gridCol w:w="761"/>
        <w:gridCol w:w="8140"/>
      </w:tblGrid>
      <w:tr w:rsidR="0070687C" w:rsidTr="00A14DCE">
        <w:tc>
          <w:tcPr>
            <w:tcW w:w="674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207E1"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 НЕКОГО и НЕЧЕГО не имеют именительного падежа.</w:t>
            </w:r>
          </w:p>
        </w:tc>
      </w:tr>
      <w:tr w:rsidR="0070687C" w:rsidTr="00A14DCE">
        <w:tc>
          <w:tcPr>
            <w:tcW w:w="674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 не изменяются по числам и родам</w:t>
            </w:r>
          </w:p>
        </w:tc>
      </w:tr>
      <w:tr w:rsidR="0070687C" w:rsidTr="00A14DCE">
        <w:tc>
          <w:tcPr>
            <w:tcW w:w="674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207E1">
              <w:rPr>
                <w:rFonts w:ascii="Times New Roman" w:hAnsi="Times New Roman" w:cs="Times New Roman"/>
                <w:sz w:val="28"/>
                <w:szCs w:val="28"/>
              </w:rPr>
              <w:t>Местоимения ЧТО</w:t>
            </w:r>
            <w:proofErr w:type="gramStart"/>
            <w:r w:rsidRPr="007207E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7207E1">
              <w:rPr>
                <w:rFonts w:ascii="Times New Roman" w:hAnsi="Times New Roman" w:cs="Times New Roman"/>
                <w:sz w:val="28"/>
                <w:szCs w:val="28"/>
              </w:rPr>
              <w:t>АКОЙ, ЧЕЙ, КОТОРЫЙ, СКОЛЬКО являются относительными, если связывают простые предложения в составе сложного.</w:t>
            </w:r>
          </w:p>
        </w:tc>
      </w:tr>
      <w:tr w:rsidR="0070687C" w:rsidTr="00A14DCE">
        <w:tc>
          <w:tcPr>
            <w:tcW w:w="674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 в приставках отрицательных и неопределённых местоимений зависит от значения</w:t>
            </w:r>
          </w:p>
        </w:tc>
      </w:tr>
      <w:tr w:rsidR="0070687C" w:rsidTr="00A14DCE">
        <w:tc>
          <w:tcPr>
            <w:tcW w:w="674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207E1">
              <w:rPr>
                <w:rFonts w:ascii="Times New Roman" w:hAnsi="Times New Roman" w:cs="Times New Roman"/>
                <w:sz w:val="28"/>
                <w:szCs w:val="28"/>
              </w:rPr>
              <w:t>Приставка КОЕ может писаться отдельно</w:t>
            </w:r>
          </w:p>
        </w:tc>
      </w:tr>
      <w:tr w:rsidR="0070687C" w:rsidTr="00A14DCE">
        <w:tc>
          <w:tcPr>
            <w:tcW w:w="674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 могут быть подлежащими, сказуемыми и определениями</w:t>
            </w:r>
          </w:p>
        </w:tc>
      </w:tr>
      <w:tr w:rsidR="0070687C" w:rsidTr="00A14DCE">
        <w:tc>
          <w:tcPr>
            <w:tcW w:w="674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207E1">
              <w:rPr>
                <w:rFonts w:ascii="Times New Roman" w:hAnsi="Times New Roman" w:cs="Times New Roman"/>
                <w:sz w:val="28"/>
                <w:szCs w:val="28"/>
              </w:rPr>
              <w:t>Многие личные местоимения в косвенных падежах имеют ИНУЮ основу.</w:t>
            </w:r>
          </w:p>
        </w:tc>
      </w:tr>
      <w:tr w:rsidR="0070687C" w:rsidTr="00A14DCE">
        <w:tc>
          <w:tcPr>
            <w:tcW w:w="674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207E1">
              <w:rPr>
                <w:rFonts w:ascii="Times New Roman" w:hAnsi="Times New Roman" w:cs="Times New Roman"/>
                <w:sz w:val="28"/>
                <w:szCs w:val="28"/>
              </w:rPr>
              <w:t>Возвратное местоимение СЕБЯ не имеет именительного падежа.</w:t>
            </w:r>
          </w:p>
        </w:tc>
      </w:tr>
      <w:tr w:rsidR="0070687C" w:rsidTr="00A14DCE">
        <w:tc>
          <w:tcPr>
            <w:tcW w:w="674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61" w:type="dxa"/>
          </w:tcPr>
          <w:p w:rsidR="0070687C" w:rsidRDefault="0070687C" w:rsidP="00A14D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207E1">
              <w:rPr>
                <w:rFonts w:ascii="Times New Roman" w:hAnsi="Times New Roman" w:cs="Times New Roman"/>
                <w:sz w:val="28"/>
                <w:szCs w:val="28"/>
              </w:rPr>
              <w:t>Неопределённые местоимения НЕКТО и НЕЧТО изменяются по падежам.</w:t>
            </w:r>
          </w:p>
        </w:tc>
      </w:tr>
    </w:tbl>
    <w:p w:rsidR="00D23ABC" w:rsidRPr="00D23ABC" w:rsidRDefault="00D23ABC">
      <w:pPr>
        <w:rPr>
          <w:rFonts w:ascii="Times New Roman" w:hAnsi="Times New Roman" w:cs="Times New Roman"/>
          <w:b/>
          <w:sz w:val="28"/>
          <w:szCs w:val="28"/>
        </w:rPr>
      </w:pPr>
    </w:p>
    <w:sectPr w:rsidR="00D23ABC" w:rsidRPr="00D23ABC" w:rsidSect="0070687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EA" w:rsidRDefault="006E2FEA" w:rsidP="00D23ABC">
      <w:pPr>
        <w:spacing w:after="0" w:line="240" w:lineRule="auto"/>
      </w:pPr>
      <w:r>
        <w:separator/>
      </w:r>
    </w:p>
  </w:endnote>
  <w:endnote w:type="continuationSeparator" w:id="0">
    <w:p w:rsidR="006E2FEA" w:rsidRDefault="006E2FEA" w:rsidP="00D2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EA" w:rsidRDefault="006E2FEA" w:rsidP="00D23ABC">
      <w:pPr>
        <w:spacing w:after="0" w:line="240" w:lineRule="auto"/>
      </w:pPr>
      <w:r>
        <w:separator/>
      </w:r>
    </w:p>
  </w:footnote>
  <w:footnote w:type="continuationSeparator" w:id="0">
    <w:p w:rsidR="006E2FEA" w:rsidRDefault="006E2FEA" w:rsidP="00D2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E12"/>
    <w:multiLevelType w:val="hybridMultilevel"/>
    <w:tmpl w:val="BCD23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ABC"/>
    <w:rsid w:val="006E2FEA"/>
    <w:rsid w:val="0070687C"/>
    <w:rsid w:val="00CA4B1A"/>
    <w:rsid w:val="00CD7D94"/>
    <w:rsid w:val="00D2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A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A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2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3ABC"/>
  </w:style>
  <w:style w:type="paragraph" w:styleId="a9">
    <w:name w:val="footer"/>
    <w:basedOn w:val="a"/>
    <w:link w:val="aa"/>
    <w:uiPriority w:val="99"/>
    <w:semiHidden/>
    <w:unhideWhenUsed/>
    <w:rsid w:val="00D2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3ABC"/>
  </w:style>
  <w:style w:type="paragraph" w:styleId="ab">
    <w:name w:val="No Spacing"/>
    <w:uiPriority w:val="1"/>
    <w:qFormat/>
    <w:rsid w:val="0070687C"/>
    <w:pPr>
      <w:spacing w:after="0" w:line="240" w:lineRule="auto"/>
    </w:pPr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70687C"/>
    <w:rPr>
      <w:b/>
      <w:bCs/>
    </w:rPr>
  </w:style>
  <w:style w:type="table" w:styleId="ad">
    <w:name w:val="Table Grid"/>
    <w:basedOn w:val="a1"/>
    <w:uiPriority w:val="59"/>
    <w:rsid w:val="007068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shagirevado@gmail.com" TargetMode="External"/><Relationship Id="rId12" Type="http://schemas.openxmlformats.org/officeDocument/2006/relationships/hyperlink" Target="mailto:everest.distant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110&amp;v=keFja6MuqEc&amp;feature=emb_log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7001/start/2588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00/start/274328/" TargetMode="External"/><Relationship Id="rId14" Type="http://schemas.openxmlformats.org/officeDocument/2006/relationships/hyperlink" Target="https://resh.edu.ru/subject/lesson/7060/start/246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2</cp:revision>
  <dcterms:created xsi:type="dcterms:W3CDTF">2020-04-14T08:01:00Z</dcterms:created>
  <dcterms:modified xsi:type="dcterms:W3CDTF">2020-04-14T08:01:00Z</dcterms:modified>
</cp:coreProperties>
</file>