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AC" w:rsidRPr="00162C3B" w:rsidRDefault="00053BBD">
      <w:pPr>
        <w:rPr>
          <w:b/>
          <w:i/>
          <w:color w:val="4F81BD" w:themeColor="accent1"/>
          <w:sz w:val="32"/>
        </w:rPr>
      </w:pPr>
      <w:r>
        <w:rPr>
          <w:b/>
          <w:i/>
          <w:color w:val="4F81BD" w:themeColor="accent1"/>
          <w:sz w:val="32"/>
        </w:rPr>
        <w:t xml:space="preserve">Зайти </w:t>
      </w:r>
      <w:r w:rsidR="00162C3B" w:rsidRPr="00162C3B">
        <w:rPr>
          <w:b/>
          <w:i/>
          <w:color w:val="4F81BD" w:themeColor="accent1"/>
          <w:sz w:val="32"/>
        </w:rPr>
        <w:t xml:space="preserve"> на са</w:t>
      </w:r>
      <w:r>
        <w:rPr>
          <w:b/>
          <w:i/>
          <w:color w:val="4F81BD" w:themeColor="accent1"/>
          <w:sz w:val="32"/>
        </w:rPr>
        <w:t>йт под своим логином и перейти</w:t>
      </w:r>
      <w:r w:rsidR="00162C3B" w:rsidRPr="00162C3B">
        <w:rPr>
          <w:b/>
          <w:i/>
          <w:color w:val="4F81BD" w:themeColor="accent1"/>
          <w:sz w:val="32"/>
        </w:rPr>
        <w:t xml:space="preserve"> в личный кабинет</w:t>
      </w:r>
      <w:r w:rsidR="0056105E">
        <w:rPr>
          <w:b/>
          <w:i/>
          <w:color w:val="4F81BD" w:themeColor="accent1"/>
          <w:sz w:val="32"/>
        </w:rPr>
        <w:t>.</w:t>
      </w:r>
    </w:p>
    <w:p w:rsidR="00162C3B" w:rsidRDefault="00162C3B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6519974" cy="41472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32" cy="415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C3B" w:rsidRDefault="00162C3B">
      <w:pPr>
        <w:rPr>
          <w:i/>
          <w:color w:val="4F81BD" w:themeColor="accent1"/>
          <w:sz w:val="32"/>
        </w:rPr>
      </w:pPr>
    </w:p>
    <w:p w:rsidR="00162C3B" w:rsidRPr="00876B25" w:rsidRDefault="00053BBD">
      <w:pPr>
        <w:rPr>
          <w:b/>
          <w:i/>
          <w:color w:val="4F81BD" w:themeColor="accent1"/>
          <w:sz w:val="32"/>
        </w:rPr>
      </w:pPr>
      <w:r>
        <w:rPr>
          <w:b/>
          <w:i/>
          <w:color w:val="4F81BD" w:themeColor="accent1"/>
          <w:sz w:val="32"/>
        </w:rPr>
        <w:t>Перейти</w:t>
      </w:r>
      <w:r w:rsidR="00162C3B" w:rsidRPr="00876B25">
        <w:rPr>
          <w:b/>
          <w:i/>
          <w:color w:val="4F81BD" w:themeColor="accent1"/>
          <w:sz w:val="32"/>
        </w:rPr>
        <w:t xml:space="preserve"> в раздел ученики</w:t>
      </w:r>
    </w:p>
    <w:p w:rsidR="00162C3B" w:rsidRDefault="00162C3B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6826490" cy="32429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92" cy="324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C3B" w:rsidRDefault="00162C3B">
      <w:pPr>
        <w:rPr>
          <w:i/>
          <w:noProof/>
          <w:color w:val="4F81BD" w:themeColor="accent1"/>
          <w:sz w:val="32"/>
          <w:lang w:eastAsia="ru-RU"/>
        </w:rPr>
      </w:pPr>
      <w:r w:rsidRPr="00876B25">
        <w:rPr>
          <w:b/>
          <w:i/>
          <w:color w:val="4F81BD" w:themeColor="accent1"/>
          <w:sz w:val="32"/>
        </w:rPr>
        <w:lastRenderedPageBreak/>
        <w:t>Для</w:t>
      </w:r>
      <w:r w:rsidR="00053BBD">
        <w:rPr>
          <w:b/>
          <w:i/>
          <w:color w:val="4F81BD" w:themeColor="accent1"/>
          <w:sz w:val="32"/>
        </w:rPr>
        <w:t xml:space="preserve"> добавления обучающихся нажать</w:t>
      </w:r>
      <w:r w:rsidRPr="00876B25">
        <w:rPr>
          <w:b/>
          <w:i/>
          <w:color w:val="4F81BD" w:themeColor="accent1"/>
          <w:sz w:val="32"/>
        </w:rPr>
        <w:t xml:space="preserve">   «ПРИГЛАСИТЬ УЧЕНИКОВ»</w:t>
      </w:r>
      <w:r w:rsidRPr="00162C3B">
        <w:rPr>
          <w:i/>
          <w:noProof/>
          <w:color w:val="4F81BD" w:themeColor="accent1"/>
          <w:sz w:val="32"/>
          <w:lang w:eastAsia="ru-RU"/>
        </w:rPr>
        <w:t xml:space="preserve"> </w:t>
      </w: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7056120" cy="395345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395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C3B" w:rsidRDefault="00162C3B">
      <w:pPr>
        <w:rPr>
          <w:i/>
          <w:color w:val="4F81BD" w:themeColor="accent1"/>
          <w:sz w:val="32"/>
        </w:rPr>
      </w:pPr>
      <w:r w:rsidRPr="00053BBD">
        <w:rPr>
          <w:b/>
          <w:i/>
          <w:noProof/>
          <w:color w:val="4F81BD" w:themeColor="accent1"/>
          <w:sz w:val="32"/>
          <w:lang w:eastAsia="ru-RU"/>
        </w:rPr>
        <w:t>В появившемся окне необходимо скопировать  ссылку</w:t>
      </w:r>
      <w:r w:rsidR="0056105E">
        <w:rPr>
          <w:b/>
          <w:i/>
          <w:noProof/>
          <w:color w:val="4F81BD" w:themeColor="accent1"/>
          <w:sz w:val="32"/>
          <w:lang w:eastAsia="ru-RU"/>
        </w:rPr>
        <w:t>.</w:t>
      </w:r>
      <w:r>
        <w:rPr>
          <w:i/>
          <w:noProof/>
          <w:color w:val="4F81BD" w:themeColor="accent1"/>
          <w:sz w:val="32"/>
          <w:lang w:eastAsia="ru-RU"/>
        </w:rPr>
        <w:t xml:space="preserve"> </w:t>
      </w: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7008205" cy="2955851"/>
            <wp:effectExtent l="19050" t="0" r="219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98" t="31904" r="18514" b="23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205" cy="295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color w:val="4F81BD" w:themeColor="accent1"/>
          <w:sz w:val="32"/>
        </w:rPr>
        <w:t xml:space="preserve"> </w:t>
      </w:r>
    </w:p>
    <w:p w:rsidR="00162C3B" w:rsidRPr="00876B25" w:rsidRDefault="00162C3B">
      <w:pPr>
        <w:rPr>
          <w:b/>
          <w:i/>
          <w:color w:val="4F81BD" w:themeColor="accent1"/>
          <w:sz w:val="32"/>
        </w:rPr>
      </w:pPr>
      <w:r w:rsidRPr="00876B25">
        <w:rPr>
          <w:b/>
          <w:i/>
          <w:color w:val="4F81BD" w:themeColor="accent1"/>
          <w:sz w:val="32"/>
        </w:rPr>
        <w:t>Данную ссылку отправ</w:t>
      </w:r>
      <w:r w:rsidR="00053BBD">
        <w:rPr>
          <w:b/>
          <w:i/>
          <w:color w:val="4F81BD" w:themeColor="accent1"/>
          <w:sz w:val="32"/>
        </w:rPr>
        <w:t>ить</w:t>
      </w:r>
      <w:r w:rsidRPr="00876B25">
        <w:rPr>
          <w:b/>
          <w:i/>
          <w:color w:val="4F81BD" w:themeColor="accent1"/>
          <w:sz w:val="32"/>
        </w:rPr>
        <w:t xml:space="preserve"> классным руководителям, а те </w:t>
      </w:r>
      <w:r w:rsidR="00053BBD">
        <w:rPr>
          <w:b/>
          <w:i/>
          <w:color w:val="4F81BD" w:themeColor="accent1"/>
          <w:sz w:val="32"/>
        </w:rPr>
        <w:t xml:space="preserve">должны направить ее </w:t>
      </w:r>
      <w:r w:rsidRPr="00876B25">
        <w:rPr>
          <w:b/>
          <w:i/>
          <w:color w:val="4F81BD" w:themeColor="accent1"/>
          <w:sz w:val="32"/>
        </w:rPr>
        <w:t>ученикам.</w:t>
      </w:r>
    </w:p>
    <w:p w:rsidR="00162C3B" w:rsidRPr="00876B25" w:rsidRDefault="00162C3B">
      <w:pPr>
        <w:rPr>
          <w:b/>
          <w:i/>
          <w:color w:val="4F81BD" w:themeColor="accent1"/>
          <w:sz w:val="32"/>
        </w:rPr>
      </w:pPr>
      <w:r w:rsidRPr="00876B25">
        <w:rPr>
          <w:b/>
          <w:i/>
          <w:color w:val="4F81BD" w:themeColor="accent1"/>
          <w:sz w:val="32"/>
        </w:rPr>
        <w:t xml:space="preserve">Ученики после регистрации на сайте проходят по </w:t>
      </w:r>
      <w:r w:rsidR="00053BBD">
        <w:rPr>
          <w:b/>
          <w:i/>
          <w:color w:val="4F81BD" w:themeColor="accent1"/>
          <w:sz w:val="32"/>
        </w:rPr>
        <w:t>высланной</w:t>
      </w:r>
      <w:r w:rsidRPr="00876B25">
        <w:rPr>
          <w:b/>
          <w:i/>
          <w:color w:val="4F81BD" w:themeColor="accent1"/>
          <w:sz w:val="32"/>
        </w:rPr>
        <w:t xml:space="preserve"> ссылке</w:t>
      </w:r>
      <w:r w:rsidR="00053BBD">
        <w:rPr>
          <w:b/>
          <w:i/>
          <w:color w:val="4F81BD" w:themeColor="accent1"/>
          <w:sz w:val="32"/>
        </w:rPr>
        <w:t xml:space="preserve">. Так </w:t>
      </w:r>
      <w:r w:rsidR="0070002E" w:rsidRPr="00876B25">
        <w:rPr>
          <w:b/>
          <w:i/>
          <w:color w:val="4F81BD" w:themeColor="accent1"/>
          <w:sz w:val="32"/>
        </w:rPr>
        <w:t>осуществ</w:t>
      </w:r>
      <w:r w:rsidR="00053BBD">
        <w:rPr>
          <w:b/>
          <w:i/>
          <w:color w:val="4F81BD" w:themeColor="accent1"/>
          <w:sz w:val="32"/>
        </w:rPr>
        <w:t>и</w:t>
      </w:r>
      <w:r w:rsidR="0070002E" w:rsidRPr="00876B25">
        <w:rPr>
          <w:b/>
          <w:i/>
          <w:color w:val="4F81BD" w:themeColor="accent1"/>
          <w:sz w:val="32"/>
        </w:rPr>
        <w:t xml:space="preserve">тся привязка к учителю. </w:t>
      </w:r>
    </w:p>
    <w:p w:rsidR="0070002E" w:rsidRDefault="0070002E">
      <w:pPr>
        <w:rPr>
          <w:i/>
          <w:color w:val="4F81BD" w:themeColor="accent1"/>
          <w:sz w:val="32"/>
        </w:rPr>
      </w:pPr>
    </w:p>
    <w:p w:rsidR="0070002E" w:rsidRDefault="0070002E">
      <w:pPr>
        <w:rPr>
          <w:i/>
          <w:color w:val="4F81BD" w:themeColor="accent1"/>
          <w:sz w:val="32"/>
        </w:rPr>
      </w:pPr>
      <w:r>
        <w:rPr>
          <w:i/>
          <w:color w:val="4F81BD" w:themeColor="accent1"/>
          <w:sz w:val="32"/>
        </w:rPr>
        <w:br w:type="page"/>
      </w:r>
    </w:p>
    <w:p w:rsidR="0070002E" w:rsidRPr="00876B25" w:rsidRDefault="00053BBD">
      <w:pPr>
        <w:rPr>
          <w:b/>
          <w:i/>
          <w:color w:val="4F81BD" w:themeColor="accent1"/>
          <w:sz w:val="32"/>
        </w:rPr>
      </w:pPr>
      <w:r>
        <w:rPr>
          <w:b/>
          <w:i/>
          <w:color w:val="4F81BD" w:themeColor="accent1"/>
          <w:sz w:val="32"/>
        </w:rPr>
        <w:lastRenderedPageBreak/>
        <w:t>Далее у</w:t>
      </w:r>
      <w:r w:rsidR="0070002E" w:rsidRPr="00876B25">
        <w:rPr>
          <w:b/>
          <w:i/>
          <w:color w:val="4F81BD" w:themeColor="accent1"/>
          <w:sz w:val="32"/>
        </w:rPr>
        <w:t xml:space="preserve">читель  должен </w:t>
      </w:r>
      <w:r w:rsidR="0056105E">
        <w:rPr>
          <w:b/>
          <w:i/>
          <w:color w:val="4F81BD" w:themeColor="accent1"/>
          <w:sz w:val="32"/>
        </w:rPr>
        <w:t>подтвердить прикрепление</w:t>
      </w:r>
      <w:r>
        <w:rPr>
          <w:b/>
          <w:i/>
          <w:color w:val="4F81BD" w:themeColor="accent1"/>
          <w:sz w:val="32"/>
        </w:rPr>
        <w:t xml:space="preserve">: </w:t>
      </w:r>
      <w:r w:rsidR="0070002E" w:rsidRPr="00876B25">
        <w:rPr>
          <w:b/>
          <w:i/>
          <w:color w:val="4F81BD" w:themeColor="accent1"/>
          <w:sz w:val="32"/>
        </w:rPr>
        <w:t>выбра</w:t>
      </w:r>
      <w:r>
        <w:rPr>
          <w:b/>
          <w:i/>
          <w:color w:val="4F81BD" w:themeColor="accent1"/>
          <w:sz w:val="32"/>
        </w:rPr>
        <w:t>ть</w:t>
      </w:r>
      <w:r w:rsidR="0070002E" w:rsidRPr="00876B25">
        <w:rPr>
          <w:b/>
          <w:i/>
          <w:color w:val="4F81BD" w:themeColor="accent1"/>
          <w:sz w:val="32"/>
        </w:rPr>
        <w:t xml:space="preserve"> ученика</w:t>
      </w:r>
      <w:r>
        <w:rPr>
          <w:b/>
          <w:i/>
          <w:color w:val="4F81BD" w:themeColor="accent1"/>
          <w:sz w:val="32"/>
        </w:rPr>
        <w:t>,</w:t>
      </w:r>
      <w:r w:rsidR="0070002E" w:rsidRPr="00876B25">
        <w:rPr>
          <w:b/>
          <w:i/>
          <w:color w:val="4F81BD" w:themeColor="accent1"/>
          <w:sz w:val="32"/>
        </w:rPr>
        <w:t xml:space="preserve"> </w:t>
      </w:r>
      <w:r>
        <w:rPr>
          <w:b/>
          <w:i/>
          <w:color w:val="4F81BD" w:themeColor="accent1"/>
          <w:sz w:val="32"/>
        </w:rPr>
        <w:t>ожидающего подтве</w:t>
      </w:r>
      <w:r w:rsidR="0056105E">
        <w:rPr>
          <w:b/>
          <w:i/>
          <w:color w:val="4F81BD" w:themeColor="accent1"/>
          <w:sz w:val="32"/>
        </w:rPr>
        <w:t>рждения</w:t>
      </w:r>
      <w:r>
        <w:rPr>
          <w:b/>
          <w:i/>
          <w:color w:val="4F81BD" w:themeColor="accent1"/>
          <w:sz w:val="32"/>
        </w:rPr>
        <w:t>.</w:t>
      </w:r>
    </w:p>
    <w:p w:rsidR="0070002E" w:rsidRDefault="0070002E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6709975" cy="198828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5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975" cy="198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2E" w:rsidRPr="00876B25" w:rsidRDefault="00053BBD">
      <w:pPr>
        <w:rPr>
          <w:b/>
          <w:i/>
          <w:noProof/>
          <w:color w:val="4F81BD" w:themeColor="accent1"/>
          <w:sz w:val="32"/>
          <w:lang w:eastAsia="ru-RU"/>
        </w:rPr>
      </w:pPr>
      <w:r>
        <w:rPr>
          <w:b/>
          <w:i/>
          <w:noProof/>
          <w:color w:val="4F81BD" w:themeColor="accent1"/>
          <w:sz w:val="32"/>
          <w:lang w:eastAsia="ru-RU"/>
        </w:rPr>
        <w:t>Н</w:t>
      </w:r>
      <w:r w:rsidR="0056105E">
        <w:rPr>
          <w:b/>
          <w:i/>
          <w:noProof/>
          <w:color w:val="4F81BD" w:themeColor="accent1"/>
          <w:sz w:val="32"/>
          <w:lang w:eastAsia="ru-RU"/>
        </w:rPr>
        <w:t>аж</w:t>
      </w:r>
      <w:r w:rsidR="0070002E" w:rsidRPr="00876B25">
        <w:rPr>
          <w:b/>
          <w:i/>
          <w:noProof/>
          <w:color w:val="4F81BD" w:themeColor="accent1"/>
          <w:sz w:val="32"/>
          <w:lang w:eastAsia="ru-RU"/>
        </w:rPr>
        <w:t>а</w:t>
      </w:r>
      <w:r>
        <w:rPr>
          <w:b/>
          <w:i/>
          <w:noProof/>
          <w:color w:val="4F81BD" w:themeColor="accent1"/>
          <w:sz w:val="32"/>
          <w:lang w:eastAsia="ru-RU"/>
        </w:rPr>
        <w:t xml:space="preserve">ть </w:t>
      </w:r>
      <w:r w:rsidR="0070002E" w:rsidRPr="00876B25">
        <w:rPr>
          <w:b/>
          <w:i/>
          <w:noProof/>
          <w:color w:val="4F81BD" w:themeColor="accent1"/>
          <w:sz w:val="32"/>
          <w:lang w:eastAsia="ru-RU"/>
        </w:rPr>
        <w:t xml:space="preserve"> кнопку </w:t>
      </w:r>
      <w:r>
        <w:rPr>
          <w:b/>
          <w:i/>
          <w:noProof/>
          <w:color w:val="4F81BD" w:themeColor="accent1"/>
          <w:sz w:val="32"/>
          <w:lang w:eastAsia="ru-RU"/>
        </w:rPr>
        <w:t>«</w:t>
      </w:r>
      <w:r w:rsidRPr="00876B25">
        <w:rPr>
          <w:b/>
          <w:i/>
          <w:noProof/>
          <w:color w:val="4F81BD" w:themeColor="accent1"/>
          <w:sz w:val="32"/>
          <w:lang w:eastAsia="ru-RU"/>
        </w:rPr>
        <w:t>ПОДТВЕРДИТЬ</w:t>
      </w:r>
      <w:r>
        <w:rPr>
          <w:b/>
          <w:i/>
          <w:noProof/>
          <w:color w:val="4F81BD" w:themeColor="accent1"/>
          <w:sz w:val="32"/>
          <w:lang w:eastAsia="ru-RU"/>
        </w:rPr>
        <w:t>».</w:t>
      </w:r>
    </w:p>
    <w:p w:rsidR="0070002E" w:rsidRDefault="0070002E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7056120" cy="158967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158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25" w:rsidRPr="00876B25" w:rsidRDefault="00053BBD">
      <w:pPr>
        <w:rPr>
          <w:b/>
          <w:i/>
          <w:color w:val="4F81BD" w:themeColor="accent1"/>
          <w:sz w:val="32"/>
        </w:rPr>
      </w:pPr>
      <w:r>
        <w:rPr>
          <w:b/>
          <w:i/>
          <w:color w:val="4F81BD" w:themeColor="accent1"/>
          <w:sz w:val="32"/>
        </w:rPr>
        <w:t>П</w:t>
      </w:r>
      <w:r w:rsidR="00876B25" w:rsidRPr="00876B25">
        <w:rPr>
          <w:b/>
          <w:i/>
          <w:color w:val="4F81BD" w:themeColor="accent1"/>
          <w:sz w:val="32"/>
        </w:rPr>
        <w:t>оявится окно</w:t>
      </w:r>
      <w:r>
        <w:rPr>
          <w:b/>
          <w:i/>
          <w:color w:val="4F81BD" w:themeColor="accent1"/>
          <w:sz w:val="32"/>
        </w:rPr>
        <w:t>.</w:t>
      </w:r>
    </w:p>
    <w:p w:rsidR="00876B25" w:rsidRDefault="00876B25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6485861" cy="2977116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023" t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29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25" w:rsidRPr="00876B25" w:rsidRDefault="00876B25">
      <w:pPr>
        <w:rPr>
          <w:b/>
          <w:i/>
          <w:color w:val="4F81BD" w:themeColor="accent1"/>
          <w:sz w:val="32"/>
        </w:rPr>
      </w:pPr>
      <w:r w:rsidRPr="00876B25">
        <w:rPr>
          <w:b/>
          <w:i/>
          <w:color w:val="4F81BD" w:themeColor="accent1"/>
          <w:sz w:val="32"/>
        </w:rPr>
        <w:t>И ученик будет прикреплен к данному учителю.</w:t>
      </w:r>
    </w:p>
    <w:p w:rsidR="00876B25" w:rsidRPr="00162C3B" w:rsidRDefault="00876B25">
      <w:pPr>
        <w:rPr>
          <w:i/>
          <w:color w:val="4F81BD" w:themeColor="accent1"/>
          <w:sz w:val="32"/>
        </w:rPr>
      </w:pPr>
      <w:r>
        <w:rPr>
          <w:i/>
          <w:noProof/>
          <w:color w:val="4F81BD" w:themeColor="accent1"/>
          <w:sz w:val="32"/>
          <w:lang w:eastAsia="ru-RU"/>
        </w:rPr>
        <w:drawing>
          <wp:inline distT="0" distB="0" distL="0" distR="0">
            <wp:extent cx="7056120" cy="114460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114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B25" w:rsidRPr="00162C3B" w:rsidSect="00162C3B">
      <w:pgSz w:w="11906" w:h="16838"/>
      <w:pgMar w:top="284" w:right="397" w:bottom="45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C3B"/>
    <w:rsid w:val="00053BBD"/>
    <w:rsid w:val="00162C3B"/>
    <w:rsid w:val="0056105E"/>
    <w:rsid w:val="0070002E"/>
    <w:rsid w:val="00876B25"/>
    <w:rsid w:val="008C24AC"/>
    <w:rsid w:val="00ED41AA"/>
    <w:rsid w:val="00FD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3</cp:revision>
  <dcterms:created xsi:type="dcterms:W3CDTF">2020-04-10T07:13:00Z</dcterms:created>
  <dcterms:modified xsi:type="dcterms:W3CDTF">2020-04-10T08:37:00Z</dcterms:modified>
</cp:coreProperties>
</file>