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92" w:rsidRDefault="00540F92" w:rsidP="00540F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Консультация для родителей</w:t>
      </w:r>
    </w:p>
    <w:p w:rsidR="00540F92" w:rsidRPr="00540F92" w:rsidRDefault="00540F92" w:rsidP="00540F9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40F92">
        <w:rPr>
          <w:rFonts w:ascii="Times New Roman" w:eastAsia="Calibri" w:hAnsi="Times New Roman" w:cs="Times New Roman"/>
          <w:b/>
          <w:sz w:val="28"/>
          <w:szCs w:val="28"/>
        </w:rPr>
        <w:t>Подготовка учащихся к осознанному выбору профессии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40F92" w:rsidRPr="00540F92" w:rsidRDefault="00540F92" w:rsidP="00540F9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Подготовка учащихся к осознанному выбору профессии - важная социально-педагогическая задача школы. В Концепции модернизации российского образования говорится о необходимости улучшения профессиональной ориентации школьника.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Переход на </w:t>
      </w: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предпрофильное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и профильное обучение актуализировал необходимость проведения специальной работы, направленной на оказание учащимся и родителям помощи в определении дальнейшего образовательного маршрута с учетом индивидуальных способностей и возможностей.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Результаты психолого-педагогических исследований показывают, что подростки не готовы самостоятельно, сознательно выстраивать своё будущее. Причиной этого является недостаточные знания о конкретных особенностях каждого вида деятельности, низкая мотивация к этой проблеме, неумение соотнести свои желания с реальными способностями и возможностями. 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Самым важным, неотложным и трудным делом становится для старшеклассника выбор профессии. Психологически устремленный в будущее и склонный даже мысленно «перепрыгивать» через незавершенные этапы, юноша внутренне уже тяготится школой; школьная жизнь кажется ему временной, ненастоящей, преддверием другой, более богатой и подлинной жизни, которая одновременно манит и пугает его.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Он хорошо понимает, что содержание этой будущей жизни, прежде всего, зависит от того – сумеет ли он правильно выбрать профессию. Каким бы легкомысленным и беспечным не выглядел юноша, выбор профессии – его главная и постоянная забота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В пору юности все </w:t>
      </w: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определенней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и отчетливей оказывается индивидуальный облик каждого молодого человека, все ясней выступают те </w:t>
      </w:r>
      <w:r w:rsidRPr="00540F92">
        <w:rPr>
          <w:rFonts w:ascii="Times New Roman" w:eastAsia="Calibri" w:hAnsi="Times New Roman" w:cs="Times New Roman"/>
          <w:sz w:val="28"/>
          <w:szCs w:val="28"/>
        </w:rPr>
        <w:lastRenderedPageBreak/>
        <w:t>его индивидуальные особенности, которые в своей совокупности определяют склад его личности.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Старшеклассники существенно отличаются друг от друга не только по темпераменту и по характеру, но и по своим способностям, потребностям, стремлениям и интересам, разной степенью самосознания. Индивидуальные особенности проявляются и в выборе жизненного пути. Юность – это возраст, когда складывается мировоззрение, формируются ценностные ориентации, установки.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По сути, это период, когда осуществляется переход от детства к началу взрослой жизни, соответствующей степени ответственности, самостоятельности, способности к активному участию в жизни общества и в своей личной жизни, к конструктивному решению различных проблем, профессионального становления. Юношеский возраст по Эриксону, строится вокруг процесса идентичности, состоящего из серии социальных, и индивидуально-личностных выборов, идентификации, профессионального становления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Как уже говорилось, профессиональное самоопределение начинается в детстве, а заканчивается в ранней юности. Определяющее значение в учебной деятельности приобретают мотивы самоопределения и узкопрактические, в выборе профессии – мотивация выбора професс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>ии у ю</w:t>
      </w:r>
      <w:proofErr w:type="gramEnd"/>
      <w:r w:rsidRPr="00540F92">
        <w:rPr>
          <w:rFonts w:ascii="Times New Roman" w:eastAsia="Calibri" w:hAnsi="Times New Roman" w:cs="Times New Roman"/>
          <w:sz w:val="28"/>
          <w:szCs w:val="28"/>
        </w:rPr>
        <w:t>ношей не подвержена изменению с возрастом. У девушек происходит переход от мотивации на общественные нужды к общей мотивации на профессию.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Выбор профессии и овладение ею начинается с профессионального самоопределения. На этом этапе ученики должны уже вполне реально сформировать для себя задачу выбора будущей сферы 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proofErr w:type="gram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с учетом имеющегося психологического и психофизиологического ресурсов. В это время у учащихся формируется отношение к определенным профессиям, осуществляется выбор учебных предметов в соответствии с выбранной профессией.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lastRenderedPageBreak/>
        <w:t>Характерное приобретение ранней юности - формирование жизненных планов. Жизненный план как совокупность намерений постепенно становится жизненной программой, когда предметом размышлений оказывается не только конечный результат, но и способы его достижения. Жизненный пла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>н-</w:t>
      </w:r>
      <w:proofErr w:type="gram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это план потенциально возможных действий. В содержании планов существует ряд противоречий. В своих ожиданиях, связанных с будущей профессиональной деятельностью и семьёй, юноши и девушки достаточно реалистичны. Но в сфере образования, социального продвижения и материального благополучия их притязания зачастую завышены. 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При этом высокий уровень притязаний не подкрепляется столь же высоким уровнем профессиональных устремлений. У многих молодых людей желание больше получать не сочетается с психологической готовностью к более интенсивному и квалифицированному труду. Профессиональные планы юношей и девушек недостаточно корректны. Реалистично оценивая последовательность своих будущих жизненных достижений, они чрезмерно оптимистичны в определении возможных сроков их осуществления. 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При этом девушки ожидают достижений во всех сферах жизни в более раннем возрасте, чем юноши. В этом проявляется их недостаточная готовность к реальным трудностям и проблемам будущей самостоятельной жизни. Главное противоречие жизненной перспективы юношей и девушек - недостаточная самостоятельность и готовность к самоотдаче ради будущей реализации своих жизненных целей. Цели, которые ставят перед собой будущие выпускники, оставаясь непроверенными на соответствие их реальным возможностям, нередко оказываются ложными, страдают "</w:t>
      </w: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фантазийностью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>". Порой, едва опробовав нечто, молодые люди испытывают разочарование и в намеченных планах, и в самом себе. Намеченная перспектива может быть или очень конкретной, и тогда не достаточно гибкой, для того, чтобы её реализация завершилась успехом; или слишком общей, и затрудняет успешную реализацию неопределённостью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Ещё один момент, связанный с самоопределением, — изменение учебной мотивации. Старшеклассники, ведающие деятельность которых обычно называют учебно-профессиональной, начинают рассматривать учёбу как необходимую базу, предпосылку будущей профессиональной деятельности. Их интересуют главным образом, те </w:t>
      </w:r>
      <w:proofErr w:type="gramStart"/>
      <w:r w:rsidRPr="0054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Pr="0054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будут нужны в дальнейшем, их снова начинает волновать успеваемость (если они решили продолжить образование). Отсюда и недостаточное внимание к “ненужным” учебным дисциплинам, и отказ от того подчёркнуто пренебрежительного отношения к отметкам, которое было принято среди младших подростков. Как считает А.В. </w:t>
      </w:r>
      <w:proofErr w:type="gramStart"/>
      <w:r w:rsidRPr="00540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Петровский</w:t>
      </w:r>
      <w:proofErr w:type="gramEnd"/>
      <w:r w:rsidRPr="00540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именно в старшем школьном возрасте появляется сознательное отношение к учению [10,61].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Молодой человек, вступающий с самостоятельную взрослую жизнь, имеет сегодня возможность свободно выбирать не только профессию, но и образ жизни, и то, какое социальное место в обществе он займёт, кем хочет быть - предпринимателем, т.е. работодателем, наёмным работником или государственным служащим. Он будет создавать рабочие места и условия для эффективной работы наёмных работников или продавать свои знания, свой профессионализм, свои способности и силы работодателю. Это сегодня лежит в основе активного профессионального самоопределения и диктует определённые условия при выборе профессии.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Учитывая, что каждая профессия (и социальное положение) требует от человека не только определённых общих и специальных умений и знаний, но и конкретных способностей и личностных качеств, черт характера, хорошего знания рынка труда и рынка профессий, можно назвать три основных составляющих содержания профессионального самоопределения: </w:t>
      </w:r>
    </w:p>
    <w:p w:rsidR="00540F92" w:rsidRPr="00540F92" w:rsidRDefault="00540F92" w:rsidP="00540F92">
      <w:pPr>
        <w:widowControl w:val="0"/>
        <w:numPr>
          <w:ilvl w:val="0"/>
          <w:numId w:val="1"/>
        </w:numPr>
        <w:spacing w:after="0" w:line="360" w:lineRule="auto"/>
        <w:ind w:left="2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самопознание (</w:t>
      </w: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самоосознание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своих возможностей, способностей, особенностей характера и т.д.);</w:t>
      </w:r>
    </w:p>
    <w:p w:rsidR="00540F92" w:rsidRPr="00540F92" w:rsidRDefault="00540F92" w:rsidP="00540F92">
      <w:pPr>
        <w:widowControl w:val="0"/>
        <w:numPr>
          <w:ilvl w:val="0"/>
          <w:numId w:val="1"/>
        </w:numPr>
        <w:spacing w:after="0" w:line="360" w:lineRule="auto"/>
        <w:ind w:left="28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самооценивание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(сравнение результатов самопознания с теми требованиями, которые предъявляет избираемая профессия к человеку);</w:t>
      </w:r>
    </w:p>
    <w:p w:rsidR="00540F92" w:rsidRPr="00540F92" w:rsidRDefault="00540F92" w:rsidP="00540F92">
      <w:pPr>
        <w:widowControl w:val="0"/>
        <w:numPr>
          <w:ilvl w:val="0"/>
          <w:numId w:val="1"/>
        </w:numPr>
        <w:spacing w:after="0" w:line="360" w:lineRule="auto"/>
        <w:ind w:left="3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саморазвитие (развитие в себе тех качеств, которые необходимы </w:t>
      </w:r>
      <w:r w:rsidRPr="00540F92">
        <w:rPr>
          <w:rFonts w:ascii="Times New Roman" w:eastAsia="Calibri" w:hAnsi="Times New Roman" w:cs="Times New Roman"/>
          <w:sz w:val="28"/>
          <w:szCs w:val="28"/>
        </w:rPr>
        <w:lastRenderedPageBreak/>
        <w:t>для выполнения избранной профессиональной деятельности и той социальной роли, к которой готовит себя молодой человек).</w:t>
      </w:r>
    </w:p>
    <w:p w:rsidR="00540F92" w:rsidRPr="00540F92" w:rsidRDefault="00540F92" w:rsidP="00540F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F92">
        <w:rPr>
          <w:rFonts w:ascii="Times New Roman" w:eastAsia="Calibri" w:hAnsi="Times New Roman" w:cs="Times New Roman"/>
          <w:sz w:val="28"/>
          <w:szCs w:val="28"/>
        </w:rPr>
        <w:t>Идеальных профессий не бывает - любая имеет свои положительные и отрицательные стороны. Выбирая профессию, человек чаще всего не знает (или не хочет знать) о её объективных минусах, судит о ней из различных источников информации. Однако</w:t>
      </w:r>
      <w:proofErr w:type="gramStart"/>
      <w:r w:rsidRPr="00540F9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для людей с разными желаниями и внутренними ресурсами одни трудности представляются непреодолимыми, а другие - вполне терпимыми. Одной из возможностей реально оценить свои силы и способности, проверить правильность выбора профессии являются профессиональные практики. В ходе таких практик молодые люди знакомятся с конкретными условиями труда и требованиями, которые предъявляются к данной профессии, примеряют на себя конкретную специальность и соизмеряют уровень своих притязаний и ожиданий с действительностью. Думается, что возвращение к производственным практикам в процессе </w:t>
      </w:r>
      <w:proofErr w:type="spellStart"/>
      <w:r w:rsidRPr="00540F92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Pr="00540F92">
        <w:rPr>
          <w:rFonts w:ascii="Times New Roman" w:eastAsia="Calibri" w:hAnsi="Times New Roman" w:cs="Times New Roman"/>
          <w:sz w:val="28"/>
          <w:szCs w:val="28"/>
        </w:rPr>
        <w:t xml:space="preserve"> работы, является насущной потребностью и одним из основных условий правильного выбора молодыми людьми будущей профессии.</w:t>
      </w:r>
    </w:p>
    <w:p w:rsidR="00C02DF6" w:rsidRDefault="00C02DF6"/>
    <w:sectPr w:rsidR="00C0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B35"/>
    <w:multiLevelType w:val="hybridMultilevel"/>
    <w:tmpl w:val="05F853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92"/>
    <w:rsid w:val="00540F92"/>
    <w:rsid w:val="00C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908</Words>
  <Characters>7434</Characters>
  <Application>Microsoft Office Word</Application>
  <DocSecurity>0</DocSecurity>
  <Lines>114</Lines>
  <Paragraphs>31</Paragraphs>
  <ScaleCrop>false</ScaleCrop>
  <Company>SPecialiST RePack</Company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2014-02-01T11:07:00Z</dcterms:created>
  <dcterms:modified xsi:type="dcterms:W3CDTF">2014-02-01T11:08:00Z</dcterms:modified>
</cp:coreProperties>
</file>