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B3" w:rsidRDefault="00FE0BED">
      <w:pPr>
        <w:rPr>
          <w:b/>
          <w:sz w:val="28"/>
          <w:szCs w:val="28"/>
        </w:rPr>
      </w:pPr>
      <w:r w:rsidRPr="00DC4AB3">
        <w:rPr>
          <w:b/>
          <w:sz w:val="28"/>
          <w:szCs w:val="28"/>
        </w:rPr>
        <w:t>6а</w:t>
      </w:r>
      <w:r w:rsidR="00DC4AB3">
        <w:rPr>
          <w:b/>
          <w:sz w:val="28"/>
          <w:szCs w:val="28"/>
        </w:rPr>
        <w:t xml:space="preserve"> класс 12.05 (вторник)</w:t>
      </w:r>
    </w:p>
    <w:p w:rsidR="00DC4AB3" w:rsidRPr="00DC4AB3" w:rsidRDefault="00DC4AB3" w:rsidP="00DC4A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AB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C4AB3" w:rsidRPr="00DC4AB3" w:rsidRDefault="00DC4AB3" w:rsidP="00DC4AB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AB3">
        <w:rPr>
          <w:rFonts w:ascii="Times New Roman" w:hAnsi="Times New Roman" w:cs="Times New Roman"/>
          <w:b/>
          <w:sz w:val="28"/>
          <w:szCs w:val="28"/>
          <w:u w:val="single"/>
        </w:rPr>
        <w:t>В.П. Астафьев «</w:t>
      </w:r>
      <w:proofErr w:type="spellStart"/>
      <w:r w:rsidRPr="00DC4AB3">
        <w:rPr>
          <w:rFonts w:ascii="Times New Roman" w:hAnsi="Times New Roman" w:cs="Times New Roman"/>
          <w:b/>
          <w:sz w:val="28"/>
          <w:szCs w:val="28"/>
          <w:u w:val="single"/>
        </w:rPr>
        <w:t>Белогрудка</w:t>
      </w:r>
      <w:proofErr w:type="spellEnd"/>
      <w:r w:rsidRPr="00DC4AB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C4AB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C4AB3">
        <w:rPr>
          <w:rFonts w:ascii="Times New Roman" w:hAnsi="Times New Roman" w:cs="Times New Roman"/>
          <w:sz w:val="28"/>
          <w:szCs w:val="28"/>
        </w:rPr>
        <w:t xml:space="preserve">отзыв </w:t>
      </w:r>
      <w:r w:rsidRPr="00DC4AB3">
        <w:rPr>
          <w:rFonts w:ascii="Times New Roman" w:eastAsia="Newton-Regular" w:hAnsi="Times New Roman"/>
          <w:sz w:val="28"/>
          <w:szCs w:val="28"/>
        </w:rPr>
        <w:t>(по желанию)</w:t>
      </w:r>
    </w:p>
    <w:p w:rsidR="00DC4AB3" w:rsidRPr="00DC4AB3" w:rsidRDefault="00DC4AB3" w:rsidP="00DC4AB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AB3">
        <w:rPr>
          <w:rFonts w:ascii="Times New Roman" w:eastAsia="Newton-Regular" w:hAnsi="Times New Roman"/>
          <w:sz w:val="28"/>
          <w:szCs w:val="28"/>
        </w:rPr>
        <w:t xml:space="preserve">Прочитать или прослушать рассказ </w:t>
      </w:r>
      <w:r w:rsidRPr="00DC4AB3">
        <w:rPr>
          <w:rFonts w:ascii="Times New Roman" w:hAnsi="Times New Roman" w:cs="Times New Roman"/>
          <w:b/>
          <w:sz w:val="28"/>
          <w:szCs w:val="28"/>
          <w:u w:val="single"/>
        </w:rPr>
        <w:t>В.П. Астафьев «</w:t>
      </w:r>
      <w:proofErr w:type="spellStart"/>
      <w:r w:rsidRPr="00DC4AB3">
        <w:rPr>
          <w:rFonts w:ascii="Times New Roman" w:hAnsi="Times New Roman" w:cs="Times New Roman"/>
          <w:b/>
          <w:sz w:val="28"/>
          <w:szCs w:val="28"/>
          <w:u w:val="single"/>
        </w:rPr>
        <w:t>Белогрудка</w:t>
      </w:r>
      <w:proofErr w:type="spellEnd"/>
      <w:r w:rsidRPr="00DC4AB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C4AB3" w:rsidRPr="00DC4AB3" w:rsidRDefault="00DC4AB3" w:rsidP="00DC4AB3">
      <w:pPr>
        <w:spacing w:after="0"/>
        <w:rPr>
          <w:sz w:val="28"/>
          <w:szCs w:val="28"/>
        </w:rPr>
      </w:pPr>
      <w:proofErr w:type="spellStart"/>
      <w:r w:rsidRPr="00DC4AB3">
        <w:rPr>
          <w:sz w:val="28"/>
          <w:szCs w:val="28"/>
        </w:rPr>
        <w:t>Аудиофайл</w:t>
      </w:r>
      <w:proofErr w:type="spellEnd"/>
    </w:p>
    <w:p w:rsidR="00DC4AB3" w:rsidRPr="00DC4AB3" w:rsidRDefault="00183877" w:rsidP="00DC4AB3">
      <w:pPr>
        <w:spacing w:after="0"/>
        <w:rPr>
          <w:sz w:val="28"/>
          <w:szCs w:val="28"/>
        </w:rPr>
      </w:pPr>
      <w:hyperlink r:id="rId5" w:history="1">
        <w:r w:rsidR="00DC4AB3" w:rsidRPr="00DC4AB3">
          <w:rPr>
            <w:rStyle w:val="a4"/>
            <w:sz w:val="28"/>
            <w:szCs w:val="28"/>
          </w:rPr>
          <w:t>https://knigavuhe.org/book/belogrudka/?utm_source=vk&amp;utm_campaign=vk_group&amp;utm_medium=main&amp;utm_content=book_link</w:t>
        </w:r>
      </w:hyperlink>
    </w:p>
    <w:p w:rsidR="00DC4AB3" w:rsidRDefault="00DC4AB3" w:rsidP="00DC4AB3">
      <w:pPr>
        <w:spacing w:after="0"/>
        <w:rPr>
          <w:sz w:val="28"/>
          <w:szCs w:val="28"/>
        </w:rPr>
      </w:pPr>
      <w:r w:rsidRPr="00DC4AB3">
        <w:rPr>
          <w:sz w:val="28"/>
          <w:szCs w:val="28"/>
        </w:rPr>
        <w:t xml:space="preserve">Текст   </w:t>
      </w:r>
    </w:p>
    <w:p w:rsidR="00DC4AB3" w:rsidRPr="00DC4AB3" w:rsidRDefault="00DC4AB3" w:rsidP="00DC4AB3">
      <w:pPr>
        <w:spacing w:after="0"/>
        <w:rPr>
          <w:sz w:val="28"/>
          <w:szCs w:val="28"/>
        </w:rPr>
      </w:pPr>
      <w:r w:rsidRPr="00DC4AB3">
        <w:rPr>
          <w:sz w:val="28"/>
          <w:szCs w:val="28"/>
        </w:rPr>
        <w:t xml:space="preserve"> </w:t>
      </w:r>
      <w:hyperlink r:id="rId6" w:history="1">
        <w:r w:rsidRPr="00DC4AB3">
          <w:rPr>
            <w:rStyle w:val="a4"/>
            <w:sz w:val="28"/>
            <w:szCs w:val="28"/>
          </w:rPr>
          <w:t>https://www.litmir.me/br/?b=2003&amp;p=1</w:t>
        </w:r>
      </w:hyperlink>
    </w:p>
    <w:p w:rsidR="00DC4AB3" w:rsidRDefault="00DC4AB3">
      <w:pPr>
        <w:rPr>
          <w:b/>
          <w:sz w:val="28"/>
          <w:szCs w:val="28"/>
        </w:rPr>
      </w:pPr>
    </w:p>
    <w:p w:rsidR="00C0368B" w:rsidRDefault="00FE0BED">
      <w:pPr>
        <w:rPr>
          <w:sz w:val="28"/>
          <w:szCs w:val="28"/>
        </w:rPr>
      </w:pPr>
      <w:r w:rsidRPr="00DC4AB3">
        <w:rPr>
          <w:b/>
          <w:sz w:val="28"/>
          <w:szCs w:val="28"/>
        </w:rPr>
        <w:t xml:space="preserve"> математика</w:t>
      </w:r>
      <w:r w:rsidRPr="00DC4AB3">
        <w:rPr>
          <w:sz w:val="28"/>
          <w:szCs w:val="28"/>
        </w:rPr>
        <w:t xml:space="preserve">  </w:t>
      </w:r>
      <w:r w:rsidR="00DC4AB3">
        <w:rPr>
          <w:sz w:val="28"/>
          <w:szCs w:val="28"/>
        </w:rPr>
        <w:t xml:space="preserve"> </w:t>
      </w:r>
      <w:r w:rsidR="00C0368B" w:rsidRPr="00DC4AB3">
        <w:rPr>
          <w:sz w:val="28"/>
          <w:szCs w:val="28"/>
          <w:u w:val="single"/>
        </w:rPr>
        <w:t>Тема урока «Десятичные дроби и проценты»</w:t>
      </w:r>
    </w:p>
    <w:p w:rsidR="00C90951" w:rsidRPr="00C0368B" w:rsidRDefault="00C0368B" w:rsidP="00C909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Прочитать параграф 4.7 стр.162 и записать в справочник примеры задач двух видов</w:t>
      </w:r>
      <w:r w:rsidR="00C90951">
        <w:rPr>
          <w:sz w:val="28"/>
          <w:szCs w:val="28"/>
        </w:rPr>
        <w:t>:</w:t>
      </w:r>
      <w:r w:rsidR="00C90951" w:rsidRPr="00C90951">
        <w:rPr>
          <w:sz w:val="28"/>
          <w:szCs w:val="28"/>
        </w:rPr>
        <w:t xml:space="preserve"> </w:t>
      </w:r>
      <w:r w:rsidR="00C90951">
        <w:rPr>
          <w:sz w:val="28"/>
          <w:szCs w:val="28"/>
        </w:rPr>
        <w:t>Как найти проценты от числа  и</w:t>
      </w:r>
      <w:proofErr w:type="gramStart"/>
      <w:r w:rsidR="00C90951">
        <w:rPr>
          <w:sz w:val="28"/>
          <w:szCs w:val="28"/>
        </w:rPr>
        <w:t xml:space="preserve"> К</w:t>
      </w:r>
      <w:proofErr w:type="gramEnd"/>
      <w:r w:rsidR="00DC4AB3">
        <w:rPr>
          <w:sz w:val="28"/>
          <w:szCs w:val="28"/>
        </w:rPr>
        <w:t>ак найти число по его процентам.</w:t>
      </w:r>
    </w:p>
    <w:p w:rsidR="00C0368B" w:rsidRDefault="00DC4AB3" w:rsidP="00C036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Выполнить задание </w:t>
      </w:r>
      <w:r w:rsidR="00C22652">
        <w:rPr>
          <w:sz w:val="28"/>
          <w:szCs w:val="28"/>
        </w:rPr>
        <w:t xml:space="preserve"> № 855а,856а,857а</w:t>
      </w:r>
    </w:p>
    <w:p w:rsidR="00DC4AB3" w:rsidRDefault="00C22652" w:rsidP="00C226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Задачи 858,</w:t>
      </w:r>
      <w:r w:rsidRPr="00C22652">
        <w:rPr>
          <w:sz w:val="28"/>
          <w:szCs w:val="28"/>
        </w:rPr>
        <w:t xml:space="preserve"> 860а</w:t>
      </w:r>
    </w:p>
    <w:p w:rsidR="00DC4AB3" w:rsidRPr="00DC4AB3" w:rsidRDefault="00DC4AB3" w:rsidP="00DC4A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Плавание  </w:t>
      </w:r>
      <w:r w:rsidRPr="00DC4AB3">
        <w:rPr>
          <w:sz w:val="28"/>
          <w:szCs w:val="28"/>
          <w:u w:val="single"/>
        </w:rPr>
        <w:t>УРОК №</w:t>
      </w:r>
      <w:r w:rsidRPr="00DC4AB3">
        <w:rPr>
          <w:rFonts w:ascii="Tahoma" w:hAnsi="Tahoma" w:cs="Tahoma"/>
          <w:noProof/>
          <w:color w:val="007AD0"/>
          <w:sz w:val="21"/>
          <w:szCs w:val="21"/>
          <w:u w:val="single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AB3">
        <w:rPr>
          <w:sz w:val="28"/>
          <w:szCs w:val="28"/>
          <w:u w:val="single"/>
        </w:rPr>
        <w:t>30</w:t>
      </w:r>
      <w:r w:rsidRPr="00DC4AB3">
        <w:rPr>
          <w:b/>
          <w:sz w:val="28"/>
          <w:szCs w:val="28"/>
          <w:u w:val="single"/>
        </w:rPr>
        <w:t xml:space="preserve">           </w:t>
      </w:r>
      <w:r w:rsidRPr="00DC4AB3">
        <w:rPr>
          <w:sz w:val="28"/>
          <w:szCs w:val="28"/>
          <w:u w:val="single"/>
        </w:rPr>
        <w:t>Комплекс ОРУ № 3</w:t>
      </w:r>
    </w:p>
    <w:tbl>
      <w:tblPr>
        <w:tblpPr w:leftFromText="180" w:rightFromText="180" w:bottomFromText="20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DC4AB3" w:rsidTr="00CB725F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DC4AB3" w:rsidTr="00CB725F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DC4AB3" w:rsidTr="00CB725F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2.Ноги на ширине плеч. Наклоны головы  на счёт 1-2 вперед- назад, 3-4 влев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вправо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</w:t>
            </w:r>
          </w:p>
        </w:tc>
      </w:tr>
      <w:tr w:rsidR="00DC4AB3" w:rsidTr="00CB725F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3.И.П.-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.с. Правая рука вверху, левая внизу. Рывки руками с последующей переменой рук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DC4AB3" w:rsidTr="00CB725F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4.Ноги на ширине плеч, руки согнуты перед грудью рывки руками с поворотами влево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DC4AB3" w:rsidTr="00CB725F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5.Ноги на ширине плеч, наклоны туловища вперёд 1-к правой ноге,2-к середине,3-к </w:t>
            </w:r>
            <w:r>
              <w:rPr>
                <w:sz w:val="28"/>
                <w:szCs w:val="28"/>
              </w:rPr>
              <w:lastRenderedPageBreak/>
              <w:t>левой ноге,4-назад.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под счёт.</w:t>
            </w:r>
          </w:p>
        </w:tc>
      </w:tr>
      <w:tr w:rsidR="00DC4AB3" w:rsidTr="00CB725F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6.И.П.-о.с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уки на пояс. Круговые движения в тазобедренном суставе 1-4 вправо,5-8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DC4AB3" w:rsidTr="00CB725F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proofErr w:type="gramStart"/>
            <w:r>
              <w:rPr>
                <w:sz w:val="28"/>
                <w:szCs w:val="28"/>
              </w:rPr>
              <w:t>Сед</w:t>
            </w:r>
            <w:proofErr w:type="gramEnd"/>
            <w:r>
              <w:rPr>
                <w:sz w:val="28"/>
                <w:szCs w:val="28"/>
              </w:rPr>
              <w:t xml:space="preserve"> на левую ногу, правая вытянута. Перекаты с ноги на ногу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сгибать.</w:t>
            </w:r>
          </w:p>
        </w:tc>
      </w:tr>
      <w:tr w:rsidR="00DC4AB3" w:rsidTr="00CB725F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DC4AB3" w:rsidTr="00CB725F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9.Прыжки с поворотом на 180 гр.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свой счёт</w:t>
            </w:r>
          </w:p>
        </w:tc>
      </w:tr>
      <w:tr w:rsidR="00DC4AB3" w:rsidTr="00CB725F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B3" w:rsidRDefault="00DC4AB3" w:rsidP="00CB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спокойно.</w:t>
            </w:r>
          </w:p>
        </w:tc>
      </w:tr>
    </w:tbl>
    <w:p w:rsidR="00DC4AB3" w:rsidRDefault="00DC4AB3" w:rsidP="00DC4AB3">
      <w:pPr>
        <w:pStyle w:val="a7"/>
        <w:rPr>
          <w:rFonts w:eastAsia="Times New Roman"/>
          <w:sz w:val="28"/>
          <w:szCs w:val="28"/>
        </w:rPr>
      </w:pPr>
    </w:p>
    <w:p w:rsidR="00DC4AB3" w:rsidRDefault="00DC4AB3" w:rsidP="00DC4AB3">
      <w:pPr>
        <w:pStyle w:val="a7"/>
        <w:rPr>
          <w:rFonts w:ascii="Times New Roman" w:eastAsia="Newton-Regular" w:hAnsi="Times New Roman" w:cs="Times New Roman"/>
          <w:b/>
          <w:sz w:val="28"/>
          <w:szCs w:val="28"/>
        </w:rPr>
      </w:pPr>
    </w:p>
    <w:p w:rsidR="00DC4AB3" w:rsidRDefault="00DC4AB3" w:rsidP="00DC4AB3">
      <w:pPr>
        <w:pStyle w:val="a7"/>
        <w:rPr>
          <w:rFonts w:ascii="Times New Roman" w:eastAsia="Newton-Regular" w:hAnsi="Times New Roman" w:cs="Times New Roman"/>
          <w:b/>
          <w:sz w:val="28"/>
          <w:szCs w:val="28"/>
        </w:rPr>
      </w:pPr>
    </w:p>
    <w:p w:rsidR="00DC4AB3" w:rsidRDefault="00DC4AB3" w:rsidP="00DC4AB3">
      <w:pPr>
        <w:pStyle w:val="a7"/>
        <w:rPr>
          <w:rFonts w:ascii="Times New Roman" w:eastAsia="Newton-Regular" w:hAnsi="Times New Roman" w:cs="Times New Roman"/>
          <w:b/>
          <w:sz w:val="28"/>
          <w:szCs w:val="28"/>
        </w:rPr>
      </w:pPr>
      <w:r>
        <w:rPr>
          <w:rFonts w:ascii="Times New Roman" w:eastAsia="Newton-Regular" w:hAnsi="Times New Roman" w:cs="Times New Roman"/>
          <w:b/>
          <w:sz w:val="28"/>
          <w:szCs w:val="28"/>
        </w:rPr>
        <w:t>История</w:t>
      </w:r>
    </w:p>
    <w:p w:rsidR="00DC4AB3" w:rsidRDefault="00DC4AB3" w:rsidP="00DC4AB3">
      <w:pPr>
        <w:pStyle w:val="a7"/>
        <w:rPr>
          <w:rFonts w:ascii="Times New Roman" w:eastAsia="Newton-Regular" w:hAnsi="Times New Roman" w:cs="Times New Roman"/>
          <w:b/>
          <w:sz w:val="28"/>
          <w:szCs w:val="28"/>
        </w:rPr>
      </w:pPr>
    </w:p>
    <w:p w:rsidR="00DC4AB3" w:rsidRDefault="00DC4AB3" w:rsidP="00DC4AB3">
      <w:pPr>
        <w:pStyle w:val="a7"/>
        <w:rPr>
          <w:rFonts w:ascii="Times New Roman" w:eastAsia="Newton-Regular" w:hAnsi="Times New Roman" w:cs="Times New Roman"/>
          <w:b/>
          <w:sz w:val="28"/>
          <w:szCs w:val="28"/>
        </w:rPr>
      </w:pPr>
    </w:p>
    <w:p w:rsidR="00DC4AB3" w:rsidRPr="00DC4AB3" w:rsidRDefault="00DC4AB3" w:rsidP="00DC4AB3">
      <w:pPr>
        <w:pStyle w:val="a7"/>
        <w:rPr>
          <w:rFonts w:ascii="Times New Roman" w:eastAsia="Newton-Regular" w:hAnsi="Times New Roman" w:cs="Times New Roman"/>
          <w:b/>
          <w:sz w:val="28"/>
          <w:szCs w:val="28"/>
        </w:rPr>
      </w:pPr>
      <w:r w:rsidRPr="00DC4AB3">
        <w:rPr>
          <w:rFonts w:ascii="Times New Roman" w:eastAsia="Newton-Regular" w:hAnsi="Times New Roman" w:cs="Times New Roman"/>
          <w:b/>
          <w:sz w:val="28"/>
          <w:szCs w:val="28"/>
        </w:rPr>
        <w:t xml:space="preserve">Русский язык </w:t>
      </w:r>
      <w:r>
        <w:rPr>
          <w:rFonts w:ascii="Times New Roman" w:eastAsia="Newton-Regular" w:hAnsi="Times New Roman" w:cs="Times New Roman"/>
          <w:b/>
          <w:sz w:val="28"/>
          <w:szCs w:val="28"/>
        </w:rPr>
        <w:t xml:space="preserve">    </w:t>
      </w:r>
      <w:r w:rsidRPr="001463B5">
        <w:rPr>
          <w:rFonts w:ascii="Times New Roman" w:eastAsia="Newton-Regular" w:hAnsi="Times New Roman" w:cs="Times New Roman"/>
          <w:sz w:val="28"/>
          <w:szCs w:val="28"/>
        </w:rPr>
        <w:t>Морфология. Практикум.</w:t>
      </w:r>
    </w:p>
    <w:p w:rsidR="00DC4AB3" w:rsidRPr="001463B5" w:rsidRDefault="00DC4AB3" w:rsidP="00DC4AB3">
      <w:pPr>
        <w:pStyle w:val="a7"/>
        <w:rPr>
          <w:rFonts w:ascii="Times New Roman" w:eastAsia="Newton-Regular" w:hAnsi="Times New Roman" w:cs="Times New Roman"/>
          <w:sz w:val="28"/>
          <w:szCs w:val="28"/>
        </w:rPr>
      </w:pPr>
    </w:p>
    <w:p w:rsidR="00DC4AB3" w:rsidRDefault="00DC4AB3" w:rsidP="00DC4AB3">
      <w:pPr>
        <w:pStyle w:val="a7"/>
        <w:rPr>
          <w:rFonts w:ascii="Times New Roman" w:eastAsia="Newton-Regular" w:hAnsi="Times New Roman" w:cs="Times New Roman"/>
          <w:sz w:val="28"/>
          <w:szCs w:val="28"/>
        </w:rPr>
      </w:pPr>
      <w:r w:rsidRPr="001463B5">
        <w:rPr>
          <w:rFonts w:ascii="Times New Roman" w:eastAsia="Newton-Regular" w:hAnsi="Times New Roman" w:cs="Times New Roman"/>
          <w:sz w:val="28"/>
          <w:szCs w:val="28"/>
        </w:rPr>
        <w:t>Вставить пропущенные буквы в данной форме. Или выписать слова с пропущенными буквами</w:t>
      </w:r>
      <w:r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DC4AB3" w:rsidRPr="001463B5" w:rsidRDefault="00DC4AB3" w:rsidP="00DC4AB3">
      <w:pPr>
        <w:pStyle w:val="a7"/>
        <w:rPr>
          <w:rFonts w:ascii="Times New Roman" w:eastAsia="Newton-Regular" w:hAnsi="Times New Roman" w:cs="Times New Roman"/>
          <w:sz w:val="28"/>
          <w:szCs w:val="28"/>
        </w:rPr>
      </w:pPr>
    </w:p>
    <w:p w:rsidR="00DC4AB3" w:rsidRDefault="00DC4AB3" w:rsidP="00DC4AB3">
      <w:pPr>
        <w:pStyle w:val="a7"/>
        <w:rPr>
          <w:rFonts w:ascii="Times New Roman" w:eastAsia="Newton-Regular" w:hAnsi="Times New Roman" w:cs="Times New Roman"/>
          <w:sz w:val="28"/>
          <w:szCs w:val="28"/>
        </w:rPr>
      </w:pPr>
      <w:r w:rsidRPr="001463B5">
        <w:rPr>
          <w:rFonts w:ascii="Times New Roman" w:eastAsia="Newton-Regular" w:hAnsi="Times New Roman" w:cs="Times New Roman"/>
          <w:sz w:val="28"/>
          <w:szCs w:val="28"/>
        </w:rPr>
        <w:t xml:space="preserve">Для повторения порядка разбора </w:t>
      </w:r>
      <w:proofErr w:type="gramStart"/>
      <w:r w:rsidRPr="001463B5">
        <w:rPr>
          <w:rFonts w:ascii="Times New Roman" w:eastAsia="Newton-Regular" w:hAnsi="Times New Roman" w:cs="Times New Roman"/>
          <w:sz w:val="28"/>
          <w:szCs w:val="28"/>
        </w:rPr>
        <w:t>см</w:t>
      </w:r>
      <w:proofErr w:type="gramEnd"/>
      <w:r w:rsidRPr="001463B5">
        <w:rPr>
          <w:rFonts w:ascii="Times New Roman" w:eastAsia="Newton-Regular" w:hAnsi="Times New Roman" w:cs="Times New Roman"/>
          <w:sz w:val="28"/>
          <w:szCs w:val="28"/>
        </w:rPr>
        <w:t>. справочный материал</w:t>
      </w:r>
    </w:p>
    <w:p w:rsidR="00DC4AB3" w:rsidRPr="001463B5" w:rsidRDefault="00DC4AB3" w:rsidP="00DC4AB3">
      <w:pPr>
        <w:pStyle w:val="a7"/>
        <w:rPr>
          <w:rFonts w:ascii="Times New Roman" w:eastAsia="Newton-Regular" w:hAnsi="Times New Roman" w:cs="Times New Roman"/>
          <w:sz w:val="28"/>
          <w:szCs w:val="28"/>
        </w:rPr>
      </w:pPr>
    </w:p>
    <w:p w:rsidR="00DC4AB3" w:rsidRDefault="00DC4AB3" w:rsidP="00DC4AB3">
      <w:pPr>
        <w:pStyle w:val="a7"/>
        <w:rPr>
          <w:rFonts w:ascii="Times New Roman" w:eastAsia="Newton-Regular" w:hAnsi="Times New Roman" w:cs="Times New Roman"/>
          <w:sz w:val="28"/>
          <w:szCs w:val="28"/>
        </w:rPr>
      </w:pPr>
      <w:r w:rsidRPr="001463B5">
        <w:rPr>
          <w:rFonts w:ascii="Times New Roman" w:eastAsia="Newton-Regular" w:hAnsi="Times New Roman" w:cs="Times New Roman"/>
          <w:sz w:val="28"/>
          <w:szCs w:val="28"/>
        </w:rPr>
        <w:t xml:space="preserve">Выполнить морфологические разборы указанных слов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выслать по адресу на сайт школы </w:t>
      </w:r>
      <w:proofErr w:type="spellStart"/>
      <w:r>
        <w:rPr>
          <w:rFonts w:ascii="Times New Roman" w:hAnsi="Times New Roman" w:cs="Times New Roman"/>
          <w:sz w:val="28"/>
          <w:szCs w:val="28"/>
          <w:u w:val="single" w:color="1F2323"/>
        </w:rPr>
        <w:t>everest.distant</w:t>
      </w:r>
      <w:proofErr w:type="spellEnd"/>
      <w:r>
        <w:rPr>
          <w:rFonts w:ascii="Times New Roman" w:hAnsi="Times New Roman" w:cs="Times New Roman"/>
          <w:sz w:val="28"/>
          <w:szCs w:val="28"/>
          <w:u w:val="single" w:color="1F2323"/>
        </w:rPr>
        <w:t xml:space="preserve"> </w:t>
      </w:r>
      <w:r>
        <w:rPr>
          <w:rFonts w:ascii="Times New Roman" w:hAnsi="Times New Roman" w:cs="Times New Roman"/>
          <w:noProof/>
          <w:spacing w:val="4"/>
          <w:w w:val="101"/>
          <w:position w:val="-5"/>
          <w:sz w:val="28"/>
          <w:szCs w:val="28"/>
        </w:rPr>
        <w:drawing>
          <wp:inline distT="0" distB="0" distL="0" distR="0">
            <wp:extent cx="238125" cy="161925"/>
            <wp:effectExtent l="19050" t="0" r="9525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u w:val="single" w:color="232B2B"/>
        </w:rPr>
        <w:t>andex.ru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или по адресу: </w:t>
      </w:r>
      <w:hyperlink r:id="rId10" w:history="1">
        <w:r>
          <w:rPr>
            <w:rStyle w:val="a4"/>
            <w:rFonts w:ascii="Times New Roman" w:eastAsia="Newton-Regular" w:hAnsi="Times New Roman" w:cs="Times New Roman"/>
            <w:sz w:val="28"/>
            <w:szCs w:val="28"/>
            <w:lang w:val="en-US"/>
          </w:rPr>
          <w:t>nadez</w:t>
        </w:r>
        <w:r>
          <w:rPr>
            <w:rStyle w:val="a4"/>
            <w:rFonts w:ascii="Times New Roman" w:eastAsia="Newton-Regular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eastAsia="Newton-Regular" w:hAnsi="Times New Roman" w:cs="Times New Roman"/>
            <w:sz w:val="28"/>
            <w:szCs w:val="28"/>
            <w:lang w:val="en-US"/>
          </w:rPr>
          <w:t>antonova</w:t>
        </w:r>
        <w:r>
          <w:rPr>
            <w:rStyle w:val="a4"/>
            <w:rFonts w:ascii="Times New Roman" w:eastAsia="Newton-Regular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eastAsia="Newton-Regular" w:hAnsi="Times New Roman" w:cs="Times New Roman"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eastAsia="Newton-Regular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Newton-Regular" w:hAnsi="Times New Roman" w:cs="Times New Roman"/>
            <w:sz w:val="28"/>
            <w:szCs w:val="28"/>
            <w:lang w:val="en-US"/>
          </w:rPr>
          <w:t>ru</w:t>
        </w:r>
      </w:hyperlink>
    </w:p>
    <w:p w:rsidR="00DC4AB3" w:rsidRDefault="00DC4AB3" w:rsidP="00DC4AB3">
      <w:pPr>
        <w:pStyle w:val="a7"/>
        <w:rPr>
          <w:rFonts w:ascii="Times New Roman" w:eastAsia="Newton-Regular" w:hAnsi="Times New Roman" w:cs="Times New Roman"/>
          <w:sz w:val="28"/>
          <w:szCs w:val="28"/>
        </w:rPr>
      </w:pPr>
    </w:p>
    <w:p w:rsidR="00DC4AB3" w:rsidRDefault="00DC4AB3" w:rsidP="00DC4AB3">
      <w:pPr>
        <w:pStyle w:val="a7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Не забудьте указать фамилию и дату</w:t>
      </w:r>
    </w:p>
    <w:p w:rsidR="00DC4AB3" w:rsidRDefault="00DC4AB3" w:rsidP="00DC4AB3"/>
    <w:p w:rsidR="00DC4AB3" w:rsidRPr="001463B5" w:rsidRDefault="00DC4AB3" w:rsidP="00DC4AB3">
      <w:pPr>
        <w:pStyle w:val="a7"/>
        <w:spacing w:line="360" w:lineRule="auto"/>
        <w:rPr>
          <w:rFonts w:ascii="Times New Roman" w:eastAsia="Newton-Regular" w:hAnsi="Times New Roman" w:cs="Times New Roman"/>
          <w:sz w:val="32"/>
          <w:szCs w:val="32"/>
        </w:rPr>
      </w:pPr>
      <w:r w:rsidRPr="001463B5">
        <w:rPr>
          <w:rFonts w:ascii="Times New Roman" w:eastAsia="Newton-Regular" w:hAnsi="Times New Roman" w:cs="Times New Roman"/>
          <w:sz w:val="28"/>
          <w:szCs w:val="28"/>
        </w:rPr>
        <w:t> 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    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>Еще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proofErr w:type="gramStart"/>
      <w:r w:rsidRPr="001463B5">
        <w:rPr>
          <w:rFonts w:ascii="Times New Roman" w:eastAsia="Newton-Regular" w:hAnsi="Times New Roman" w:cs="Times New Roman"/>
          <w:sz w:val="32"/>
          <w:szCs w:val="32"/>
        </w:rPr>
        <w:t>хмурит..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ся</w:t>
      </w:r>
      <w:proofErr w:type="spellEnd"/>
      <w:proofErr w:type="gram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свинц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>..вое небо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,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но в просветах обл..ков на (не)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>которое время проб..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вается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меч..м луч солнца. Весна 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наб</w:t>
      </w:r>
      <w:proofErr w:type="spellEnd"/>
      <w:proofErr w:type="gramStart"/>
      <w:r w:rsidRPr="001463B5">
        <w:rPr>
          <w:rFonts w:ascii="Times New Roman" w:eastAsia="Newton-Regular" w:hAnsi="Times New Roman" w:cs="Times New Roman"/>
          <w:sz w:val="32"/>
          <w:szCs w:val="32"/>
        </w:rPr>
        <w:t>..</w:t>
      </w:r>
      <w:proofErr w:type="spellStart"/>
      <w:proofErr w:type="gramEnd"/>
      <w:r w:rsidRPr="001463B5">
        <w:rPr>
          <w:rFonts w:ascii="Times New Roman" w:eastAsia="Newton-Regular" w:hAnsi="Times New Roman" w:cs="Times New Roman"/>
          <w:sz w:val="32"/>
          <w:szCs w:val="32"/>
        </w:rPr>
        <w:t>рает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скорость. По утрам легкий холодок 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держ</w:t>
      </w:r>
      <w:proofErr w:type="spellEnd"/>
      <w:proofErr w:type="gramStart"/>
      <w:r w:rsidRPr="001463B5">
        <w:rPr>
          <w:rFonts w:ascii="Times New Roman" w:eastAsia="Newton-Regular" w:hAnsi="Times New Roman" w:cs="Times New Roman"/>
          <w:sz w:val="32"/>
          <w:szCs w:val="32"/>
        </w:rPr>
        <w:t>..</w:t>
      </w:r>
      <w:proofErr w:type="spellStart"/>
      <w:proofErr w:type="gramEnd"/>
      <w:r w:rsidRPr="001463B5">
        <w:rPr>
          <w:rFonts w:ascii="Times New Roman" w:eastAsia="Newton-Regular" w:hAnsi="Times New Roman" w:cs="Times New Roman"/>
          <w:sz w:val="32"/>
          <w:szCs w:val="32"/>
        </w:rPr>
        <w:t>тся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в н..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зинах</w:t>
      </w:r>
      <w:proofErr w:type="spellEnd"/>
      <w:r>
        <w:rPr>
          <w:rFonts w:ascii="Times New Roman" w:eastAsia="Newton-Regular" w:hAnsi="Times New Roman" w:cs="Times New Roman"/>
          <w:sz w:val="32"/>
          <w:szCs w:val="32"/>
        </w:rPr>
        <w:t>,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а на южной 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стороне 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пр..горка 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уже 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заг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>..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релись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>ж..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лтые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огоньки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lastRenderedPageBreak/>
        <w:t>какого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>(то) р..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стения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>. Это мать-и-мачеха. Н..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(с) чем не 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спутаеш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>..</w:t>
      </w:r>
      <w:r w:rsidRPr="00910324">
        <w:rPr>
          <w:rFonts w:ascii="Times New Roman" w:eastAsia="Newton-Regular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Newton-Regular" w:hAnsi="Times New Roman" w:cs="Times New Roman"/>
          <w:sz w:val="32"/>
          <w:szCs w:val="32"/>
          <w:vertAlign w:val="superscript"/>
        </w:rPr>
        <w:t>3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ж</w:t>
      </w:r>
      <w:proofErr w:type="gramStart"/>
      <w:r w:rsidRPr="001463B5">
        <w:rPr>
          <w:rFonts w:ascii="Times New Roman" w:eastAsia="Newton-Regular" w:hAnsi="Times New Roman" w:cs="Times New Roman"/>
          <w:sz w:val="32"/>
          <w:szCs w:val="32"/>
        </w:rPr>
        <w:t>..</w:t>
      </w:r>
      <w:proofErr w:type="spellStart"/>
      <w:proofErr w:type="gramEnd"/>
      <w:r w:rsidRPr="001463B5">
        <w:rPr>
          <w:rFonts w:ascii="Times New Roman" w:eastAsia="Newton-Regular" w:hAnsi="Times New Roman" w:cs="Times New Roman"/>
          <w:sz w:val="32"/>
          <w:szCs w:val="32"/>
        </w:rPr>
        <w:t>лтые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к..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рзинки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ее цветка.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br/>
        <w:t>      Вот что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(то) 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бл</w:t>
      </w:r>
      <w:proofErr w:type="spellEnd"/>
      <w:proofErr w:type="gramStart"/>
      <w:r w:rsidRPr="001463B5">
        <w:rPr>
          <w:rFonts w:ascii="Times New Roman" w:eastAsia="Newton-Regular" w:hAnsi="Times New Roman" w:cs="Times New Roman"/>
          <w:sz w:val="32"/>
          <w:szCs w:val="32"/>
        </w:rPr>
        <w:t>..</w:t>
      </w:r>
      <w:proofErr w:type="gramEnd"/>
      <w:r w:rsidRPr="001463B5">
        <w:rPr>
          <w:rFonts w:ascii="Times New Roman" w:eastAsia="Newton-Regular" w:hAnsi="Times New Roman" w:cs="Times New Roman"/>
          <w:sz w:val="32"/>
          <w:szCs w:val="32"/>
        </w:rPr>
        <w:t>снуло</w:t>
      </w:r>
      <w:r w:rsidRPr="00910324">
        <w:rPr>
          <w:rFonts w:ascii="Times New Roman" w:eastAsia="Newton-Regular" w:hAnsi="Times New Roman" w:cs="Times New Roman"/>
          <w:sz w:val="32"/>
          <w:szCs w:val="32"/>
          <w:vertAlign w:val="superscript"/>
        </w:rPr>
        <w:t>3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в розовом</w:t>
      </w:r>
      <w:r>
        <w:rPr>
          <w:rFonts w:ascii="Times New Roman" w:eastAsia="Newton-Regular" w:hAnsi="Times New Roman" w:cs="Times New Roman"/>
          <w:sz w:val="32"/>
          <w:szCs w:val="32"/>
          <w:vertAlign w:val="superscript"/>
        </w:rPr>
        <w:t>3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веере лучей. Это мягко сл</w:t>
      </w:r>
      <w:proofErr w:type="gramStart"/>
      <w:r w:rsidRPr="001463B5">
        <w:rPr>
          <w:rFonts w:ascii="Times New Roman" w:eastAsia="Newton-Regular" w:hAnsi="Times New Roman" w:cs="Times New Roman"/>
          <w:sz w:val="32"/>
          <w:szCs w:val="32"/>
        </w:rPr>
        <w:t>..</w:t>
      </w:r>
      <w:proofErr w:type="spellStart"/>
      <w:proofErr w:type="gramEnd"/>
      <w:r w:rsidRPr="001463B5">
        <w:rPr>
          <w:rFonts w:ascii="Times New Roman" w:eastAsia="Newton-Regular" w:hAnsi="Times New Roman" w:cs="Times New Roman"/>
          <w:sz w:val="32"/>
          <w:szCs w:val="32"/>
        </w:rPr>
        <w:t>вается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с блеском вод и остатками снега 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заобл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>..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чное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с..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яние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солнца. Из кустов доносится чье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>(то) пение</w:t>
      </w:r>
      <w:r>
        <w:rPr>
          <w:rFonts w:ascii="Times New Roman" w:eastAsia="Newton-Regular" w:hAnsi="Times New Roman" w:cs="Times New Roman"/>
          <w:sz w:val="32"/>
          <w:szCs w:val="32"/>
        </w:rPr>
        <w:t>,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словно 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зв</w:t>
      </w:r>
      <w:proofErr w:type="spellEnd"/>
      <w:proofErr w:type="gramStart"/>
      <w:r w:rsidRPr="001463B5">
        <w:rPr>
          <w:rFonts w:ascii="Times New Roman" w:eastAsia="Newton-Regular" w:hAnsi="Times New Roman" w:cs="Times New Roman"/>
          <w:sz w:val="32"/>
          <w:szCs w:val="32"/>
        </w:rPr>
        <w:t>..</w:t>
      </w:r>
      <w:proofErr w:type="spellStart"/>
      <w:proofErr w:type="gramEnd"/>
      <w:r w:rsidRPr="001463B5">
        <w:rPr>
          <w:rFonts w:ascii="Times New Roman" w:eastAsia="Newton-Regular" w:hAnsi="Times New Roman" w:cs="Times New Roman"/>
          <w:sz w:val="32"/>
          <w:szCs w:val="32"/>
        </w:rPr>
        <w:t>нит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серебря…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ый</w:t>
      </w:r>
      <w:proofErr w:type="spellEnd"/>
      <w:r>
        <w:rPr>
          <w:rFonts w:ascii="Times New Roman" w:eastAsia="Newton-Regular" w:hAnsi="Times New Roman" w:cs="Times New Roman"/>
          <w:sz w:val="32"/>
          <w:szCs w:val="32"/>
        </w:rPr>
        <w:t xml:space="preserve">   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колокольчик.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Овсянки! 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 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Зимой 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>они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вялые, 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>(не)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>пр</w:t>
      </w:r>
      <w:proofErr w:type="gramStart"/>
      <w:r w:rsidRPr="001463B5">
        <w:rPr>
          <w:rFonts w:ascii="Times New Roman" w:eastAsia="Newton-Regular" w:hAnsi="Times New Roman" w:cs="Times New Roman"/>
          <w:sz w:val="32"/>
          <w:szCs w:val="32"/>
        </w:rPr>
        <w:t>..</w:t>
      </w:r>
      <w:proofErr w:type="spellStart"/>
      <w:proofErr w:type="gramEnd"/>
      <w:r w:rsidRPr="001463B5">
        <w:rPr>
          <w:rFonts w:ascii="Times New Roman" w:eastAsia="Newton-Regular" w:hAnsi="Times New Roman" w:cs="Times New Roman"/>
          <w:sz w:val="32"/>
          <w:szCs w:val="32"/>
        </w:rPr>
        <w:t>метные</w:t>
      </w:r>
      <w:proofErr w:type="spellEnd"/>
      <w:r>
        <w:rPr>
          <w:rFonts w:ascii="Times New Roman" w:eastAsia="Newton-Regular" w:hAnsi="Times New Roman" w:cs="Times New Roman"/>
          <w:sz w:val="32"/>
          <w:szCs w:val="32"/>
        </w:rPr>
        <w:t>,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а сейчас заговорили полным голосом. Пройдет какая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>(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нибудь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>) неделя</w:t>
      </w:r>
      <w:r>
        <w:rPr>
          <w:rFonts w:ascii="Times New Roman" w:eastAsia="Newton-Regular" w:hAnsi="Times New Roman" w:cs="Times New Roman"/>
          <w:sz w:val="32"/>
          <w:szCs w:val="32"/>
        </w:rPr>
        <w:t>,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и грачи..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ый</w:t>
      </w:r>
      <w:proofErr w:type="spell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гомон и песни жаворонков</w:t>
      </w:r>
      <w:r>
        <w:rPr>
          <w:rFonts w:ascii="Times New Roman" w:eastAsia="Newton-Regular" w:hAnsi="Times New Roman" w:cs="Times New Roman"/>
          <w:sz w:val="32"/>
          <w:szCs w:val="32"/>
          <w:vertAlign w:val="superscript"/>
        </w:rPr>
        <w:t>3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proofErr w:type="gramStart"/>
      <w:r w:rsidRPr="001463B5">
        <w:rPr>
          <w:rFonts w:ascii="Times New Roman" w:eastAsia="Newton-Regular" w:hAnsi="Times New Roman" w:cs="Times New Roman"/>
          <w:sz w:val="32"/>
          <w:szCs w:val="32"/>
        </w:rPr>
        <w:t>об</w:t>
      </w:r>
      <w:proofErr w:type="gram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..явят </w:t>
      </w:r>
      <w:proofErr w:type="gramStart"/>
      <w:r w:rsidRPr="001463B5">
        <w:rPr>
          <w:rFonts w:ascii="Times New Roman" w:eastAsia="Newton-Regular" w:hAnsi="Times New Roman" w:cs="Times New Roman"/>
          <w:sz w:val="32"/>
          <w:szCs w:val="32"/>
        </w:rPr>
        <w:t>о</w:t>
      </w:r>
      <w:proofErr w:type="gram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победе весны. Пр..одолевая много трудностей</w:t>
      </w:r>
      <w:r>
        <w:rPr>
          <w:rFonts w:ascii="Times New Roman" w:eastAsia="Newton-Regular" w:hAnsi="Times New Roman" w:cs="Times New Roman"/>
          <w:sz w:val="32"/>
          <w:szCs w:val="32"/>
        </w:rPr>
        <w:t xml:space="preserve">, </w:t>
      </w:r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</w:t>
      </w:r>
      <w:proofErr w:type="gramStart"/>
      <w:r w:rsidRPr="001463B5">
        <w:rPr>
          <w:rFonts w:ascii="Times New Roman" w:eastAsia="Newton-Regular" w:hAnsi="Times New Roman" w:cs="Times New Roman"/>
          <w:sz w:val="32"/>
          <w:szCs w:val="32"/>
        </w:rPr>
        <w:t>вернут..</w:t>
      </w:r>
      <w:proofErr w:type="spellStart"/>
      <w:r w:rsidRPr="001463B5">
        <w:rPr>
          <w:rFonts w:ascii="Times New Roman" w:eastAsia="Newton-Regular" w:hAnsi="Times New Roman" w:cs="Times New Roman"/>
          <w:sz w:val="32"/>
          <w:szCs w:val="32"/>
        </w:rPr>
        <w:t>ся</w:t>
      </w:r>
      <w:proofErr w:type="spellEnd"/>
      <w:proofErr w:type="gramEnd"/>
      <w:r w:rsidRPr="001463B5">
        <w:rPr>
          <w:rFonts w:ascii="Times New Roman" w:eastAsia="Newton-Regular" w:hAnsi="Times New Roman" w:cs="Times New Roman"/>
          <w:sz w:val="32"/>
          <w:szCs w:val="32"/>
        </w:rPr>
        <w:t xml:space="preserve"> и другие птицы в родные места.</w:t>
      </w:r>
    </w:p>
    <w:p w:rsidR="00DC4AB3" w:rsidRDefault="00DC4AB3">
      <w:pPr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</w:rPr>
        <w:br w:type="page"/>
      </w:r>
    </w:p>
    <w:p w:rsidR="00DC4AB3" w:rsidRPr="00910324" w:rsidRDefault="00DC4AB3" w:rsidP="00DC4AB3">
      <w:pPr>
        <w:pStyle w:val="a7"/>
        <w:jc w:val="center"/>
        <w:rPr>
          <w:rFonts w:ascii="Times New Roman" w:eastAsia="Newton-Regular" w:hAnsi="Times New Roman" w:cs="Times New Roman"/>
          <w:sz w:val="28"/>
          <w:szCs w:val="28"/>
        </w:rPr>
      </w:pPr>
      <w:r w:rsidRPr="00910324">
        <w:rPr>
          <w:rFonts w:ascii="Times New Roman" w:eastAsia="Newton-Regular" w:hAnsi="Times New Roman" w:cs="Times New Roman"/>
          <w:sz w:val="28"/>
          <w:szCs w:val="28"/>
        </w:rPr>
        <w:lastRenderedPageBreak/>
        <w:t>Справочный материал</w:t>
      </w:r>
    </w:p>
    <w:p w:rsidR="00DC4AB3" w:rsidRDefault="00DC4AB3" w:rsidP="00DC4AB3">
      <w:pPr>
        <w:pStyle w:val="a7"/>
        <w:rPr>
          <w:rFonts w:ascii="Times New Roman" w:eastAsia="Newton-Regular" w:hAnsi="Times New Roman" w:cs="Times New Roman"/>
          <w:sz w:val="28"/>
          <w:szCs w:val="28"/>
          <w:vertAlign w:val="superscript"/>
        </w:rPr>
      </w:pPr>
      <w:r w:rsidRPr="00910324">
        <w:rPr>
          <w:rFonts w:ascii="Times New Roman" w:eastAsia="Newton-Regular" w:hAnsi="Times New Roman" w:cs="Times New Roman"/>
          <w:sz w:val="28"/>
          <w:szCs w:val="28"/>
        </w:rPr>
        <w:t>Порядок морфологического разбора</w:t>
      </w:r>
      <w:r w:rsidRPr="00910324">
        <w:rPr>
          <w:rFonts w:ascii="Times New Roman" w:eastAsia="Newton-Regular" w:hAnsi="Times New Roman" w:cs="Times New Roman"/>
          <w:sz w:val="28"/>
          <w:szCs w:val="28"/>
          <w:vertAlign w:val="superscript"/>
        </w:rPr>
        <w:t>(3</w:t>
      </w:r>
      <w:r>
        <w:rPr>
          <w:rFonts w:ascii="Times New Roman" w:eastAsia="Newton-Regular" w:hAnsi="Times New Roman" w:cs="Times New Roman"/>
          <w:sz w:val="28"/>
          <w:szCs w:val="28"/>
          <w:vertAlign w:val="superscript"/>
        </w:rPr>
        <w:t>)</w:t>
      </w:r>
    </w:p>
    <w:p w:rsidR="00DC4AB3" w:rsidRDefault="00DC4AB3" w:rsidP="00DC4AB3">
      <w:pPr>
        <w:pStyle w:val="a7"/>
        <w:rPr>
          <w:rFonts w:ascii="Times New Roman" w:eastAsia="Newton-Regular" w:hAnsi="Times New Roman" w:cs="Times New Roman"/>
          <w:sz w:val="28"/>
          <w:szCs w:val="28"/>
          <w:vertAlign w:val="superscript"/>
        </w:rPr>
      </w:pP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Имя существительное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Сущ</w:t>
      </w:r>
      <w:proofErr w:type="gramEnd"/>
      <w:r>
        <w:rPr>
          <w:color w:val="000000"/>
        </w:rPr>
        <w:t>, обозначает предмет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2.Морфологические признаки: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н</w:t>
      </w:r>
      <w:proofErr w:type="gramEnd"/>
      <w:r>
        <w:rPr>
          <w:color w:val="000000"/>
        </w:rPr>
        <w:t>ач.форма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, ед.ч)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</w:t>
      </w:r>
      <w:proofErr w:type="gramStart"/>
      <w:r>
        <w:rPr>
          <w:color w:val="000000"/>
        </w:rPr>
        <w:t>)П</w:t>
      </w:r>
      <w:proofErr w:type="gramEnd"/>
      <w:r>
        <w:rPr>
          <w:color w:val="000000"/>
        </w:rPr>
        <w:t>остоянные признаки: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-собственное или </w:t>
      </w:r>
      <w:proofErr w:type="spellStart"/>
      <w:r>
        <w:rPr>
          <w:color w:val="000000"/>
        </w:rPr>
        <w:t>нарицат</w:t>
      </w:r>
      <w:proofErr w:type="spellEnd"/>
      <w:r>
        <w:rPr>
          <w:color w:val="000000"/>
        </w:rPr>
        <w:t>.,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-одушевленное или </w:t>
      </w:r>
      <w:proofErr w:type="spellStart"/>
      <w:r>
        <w:rPr>
          <w:color w:val="000000"/>
        </w:rPr>
        <w:t>неодуш</w:t>
      </w:r>
      <w:proofErr w:type="spellEnd"/>
      <w:r>
        <w:rPr>
          <w:color w:val="000000"/>
        </w:rPr>
        <w:t>,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-род,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-склонение.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Н</w:t>
      </w:r>
      <w:proofErr w:type="gramEnd"/>
      <w:r>
        <w:rPr>
          <w:color w:val="000000"/>
        </w:rPr>
        <w:t>епостоян.признаки</w:t>
      </w:r>
      <w:proofErr w:type="spellEnd"/>
      <w:r>
        <w:rPr>
          <w:color w:val="000000"/>
        </w:rPr>
        <w:t>: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-число,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-падеж.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3.Синтаксическая роль</w:t>
      </w:r>
    </w:p>
    <w:p w:rsidR="00DC4AB3" w:rsidRDefault="00DC4AB3" w:rsidP="00DC4AB3">
      <w:pPr>
        <w:pStyle w:val="a7"/>
        <w:rPr>
          <w:rFonts w:ascii="Times New Roman" w:eastAsia="Newton-Regular" w:hAnsi="Times New Roman" w:cs="Times New Roman"/>
          <w:sz w:val="28"/>
          <w:szCs w:val="28"/>
          <w:vertAlign w:val="superscript"/>
        </w:rPr>
      </w:pP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Имя прилагательное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Прил</w:t>
      </w:r>
      <w:proofErr w:type="gramEnd"/>
      <w:r>
        <w:rPr>
          <w:color w:val="000000"/>
        </w:rPr>
        <w:t>, обозначает признак предмета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2.Морфологические признаки: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н</w:t>
      </w:r>
      <w:proofErr w:type="gramEnd"/>
      <w:r>
        <w:rPr>
          <w:color w:val="000000"/>
        </w:rPr>
        <w:t>ач.форма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, ед.ч, м.р.)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</w:t>
      </w:r>
      <w:proofErr w:type="gramStart"/>
      <w:r>
        <w:rPr>
          <w:color w:val="000000"/>
        </w:rPr>
        <w:t>)П</w:t>
      </w:r>
      <w:proofErr w:type="gramEnd"/>
      <w:r>
        <w:rPr>
          <w:color w:val="000000"/>
        </w:rPr>
        <w:t>остоянные признаки: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-разряд (</w:t>
      </w:r>
      <w:proofErr w:type="gramStart"/>
      <w:r>
        <w:rPr>
          <w:color w:val="000000"/>
        </w:rPr>
        <w:t>качественное</w:t>
      </w:r>
      <w:proofErr w:type="gramEnd"/>
      <w:r>
        <w:rPr>
          <w:color w:val="000000"/>
        </w:rPr>
        <w:t>, относительное, притяжательное)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Н</w:t>
      </w:r>
      <w:proofErr w:type="gramEnd"/>
      <w:r>
        <w:rPr>
          <w:color w:val="000000"/>
        </w:rPr>
        <w:t>епостоян.признаки</w:t>
      </w:r>
      <w:proofErr w:type="spellEnd"/>
      <w:r>
        <w:rPr>
          <w:color w:val="000000"/>
        </w:rPr>
        <w:t>: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-полная или краткая форма (только у качеств.)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-степень сравнения (положит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сравнит., превосх.) (только у </w:t>
      </w:r>
      <w:proofErr w:type="spellStart"/>
      <w:r>
        <w:rPr>
          <w:color w:val="000000"/>
        </w:rPr>
        <w:t>кач</w:t>
      </w:r>
      <w:proofErr w:type="spellEnd"/>
      <w:r>
        <w:rPr>
          <w:color w:val="000000"/>
        </w:rPr>
        <w:t>.)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-род (в ед.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>.),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-число,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-падеж (в полной форме).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3.Синтаксическая роль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Глагол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Глаг</w:t>
      </w:r>
      <w:proofErr w:type="gramEnd"/>
      <w:r>
        <w:rPr>
          <w:color w:val="000000"/>
        </w:rPr>
        <w:t>, обозначает действие предмета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2.Морфологические признаки: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нач</w:t>
      </w:r>
      <w:proofErr w:type="gramStart"/>
      <w:r>
        <w:rPr>
          <w:color w:val="000000"/>
        </w:rPr>
        <w:t>.ф</w:t>
      </w:r>
      <w:proofErr w:type="gramEnd"/>
      <w:r>
        <w:rPr>
          <w:color w:val="000000"/>
        </w:rPr>
        <w:t>орма</w:t>
      </w:r>
      <w:proofErr w:type="spellEnd"/>
      <w:r>
        <w:rPr>
          <w:color w:val="000000"/>
        </w:rPr>
        <w:t>(инфинитив – неопределённая форма глагола)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Постоянные признаки: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-совершен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несов. вид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-возвратный, </w:t>
      </w:r>
      <w:proofErr w:type="spellStart"/>
      <w:r>
        <w:rPr>
          <w:color w:val="000000"/>
        </w:rPr>
        <w:t>невозврат</w:t>
      </w:r>
      <w:proofErr w:type="spellEnd"/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-спряжение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Непостоян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ризнаки</w:t>
      </w:r>
      <w:proofErr w:type="spellEnd"/>
      <w:r>
        <w:rPr>
          <w:color w:val="000000"/>
        </w:rPr>
        <w:t>: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-время,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-число,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-лицо (если есть),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-род (если есть)</w:t>
      </w:r>
    </w:p>
    <w:p w:rsidR="00DC4AB3" w:rsidRDefault="00DC4AB3" w:rsidP="00DC4AB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3.Синтаксическая роль</w:t>
      </w:r>
    </w:p>
    <w:p w:rsidR="00DC4AB3" w:rsidRPr="00910324" w:rsidRDefault="00DC4AB3" w:rsidP="00DC4AB3">
      <w:pPr>
        <w:pStyle w:val="a7"/>
        <w:rPr>
          <w:rFonts w:ascii="Times New Roman" w:eastAsia="Newton-Regular" w:hAnsi="Times New Roman" w:cs="Times New Roman"/>
          <w:sz w:val="28"/>
          <w:szCs w:val="28"/>
        </w:rPr>
      </w:pPr>
    </w:p>
    <w:p w:rsidR="00C90951" w:rsidRPr="00DC4AB3" w:rsidRDefault="00C90951" w:rsidP="00DC4AB3">
      <w:pPr>
        <w:ind w:firstLine="708"/>
      </w:pPr>
    </w:p>
    <w:sectPr w:rsidR="00C90951" w:rsidRPr="00DC4AB3" w:rsidSect="00E5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80F20"/>
    <w:multiLevelType w:val="hybridMultilevel"/>
    <w:tmpl w:val="DFC66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BED"/>
    <w:rsid w:val="00183877"/>
    <w:rsid w:val="00697999"/>
    <w:rsid w:val="00C0368B"/>
    <w:rsid w:val="00C22652"/>
    <w:rsid w:val="00C90951"/>
    <w:rsid w:val="00DC4AB3"/>
    <w:rsid w:val="00E50F72"/>
    <w:rsid w:val="00EF78A8"/>
    <w:rsid w:val="00FE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4A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C4AB3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DC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mir.me/br/?b=2003&amp;p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nigavuhe.org/book/belogrudka/?utm_source=vk&amp;utm_campaign=vk_group&amp;utm_medium=main&amp;utm_content=book_link" TargetMode="External"/><Relationship Id="rId10" Type="http://schemas.openxmlformats.org/officeDocument/2006/relationships/hyperlink" Target="mailto:nadez-antonova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4</cp:revision>
  <dcterms:created xsi:type="dcterms:W3CDTF">2020-05-11T10:23:00Z</dcterms:created>
  <dcterms:modified xsi:type="dcterms:W3CDTF">2020-05-11T10:31:00Z</dcterms:modified>
</cp:coreProperties>
</file>